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03B95" w14:textId="114CEC0C" w:rsidR="00D02521" w:rsidRDefault="00060457">
      <w:pPr>
        <w:pStyle w:val="Sinespaciado"/>
        <w:jc w:val="right"/>
        <w:rPr>
          <w:rStyle w:val="apple-converted-space"/>
          <w:rFonts w:ascii="Arial" w:eastAsia="Arial" w:hAnsi="Arial" w:cs="Arial"/>
          <w:sz w:val="20"/>
          <w:szCs w:val="20"/>
        </w:rPr>
      </w:pPr>
      <w:r>
        <w:rPr>
          <w:rStyle w:val="apple-converted-space"/>
          <w:rFonts w:ascii="Arial" w:hAnsi="Arial"/>
          <w:sz w:val="20"/>
          <w:szCs w:val="20"/>
        </w:rPr>
        <w:t>Boletín Informativo No.</w:t>
      </w:r>
      <w:r w:rsidR="00A864FD">
        <w:rPr>
          <w:rStyle w:val="apple-converted-space"/>
          <w:rFonts w:ascii="Arial" w:hAnsi="Arial"/>
          <w:sz w:val="20"/>
          <w:szCs w:val="20"/>
        </w:rPr>
        <w:t xml:space="preserve"> 189</w:t>
      </w:r>
    </w:p>
    <w:p w14:paraId="0D5A8FEF" w14:textId="77777777" w:rsidR="00D02521" w:rsidRDefault="00060457">
      <w:pPr>
        <w:pStyle w:val="Sinespaciado"/>
        <w:jc w:val="right"/>
        <w:rPr>
          <w:rStyle w:val="apple-converted-space"/>
          <w:rFonts w:ascii="Arial" w:eastAsia="Arial" w:hAnsi="Arial" w:cs="Arial"/>
          <w:sz w:val="20"/>
          <w:szCs w:val="20"/>
        </w:rPr>
      </w:pPr>
      <w:r>
        <w:rPr>
          <w:rStyle w:val="apple-converted-space"/>
          <w:rFonts w:ascii="Arial" w:hAnsi="Arial"/>
          <w:sz w:val="20"/>
          <w:szCs w:val="20"/>
        </w:rPr>
        <w:t>Wendy Aceves</w:t>
      </w:r>
    </w:p>
    <w:p w14:paraId="66507E44" w14:textId="37524E9B" w:rsidR="00D02521" w:rsidRDefault="00543839">
      <w:pPr>
        <w:pStyle w:val="Sinespaciado"/>
        <w:jc w:val="right"/>
        <w:rPr>
          <w:rStyle w:val="apple-converted-space"/>
          <w:rFonts w:ascii="Arial" w:eastAsia="Arial" w:hAnsi="Arial" w:cs="Arial"/>
          <w:sz w:val="20"/>
          <w:szCs w:val="20"/>
        </w:rPr>
      </w:pPr>
      <w:r>
        <w:rPr>
          <w:rStyle w:val="apple-converted-space"/>
          <w:rFonts w:ascii="Arial" w:hAnsi="Arial"/>
          <w:sz w:val="20"/>
          <w:szCs w:val="20"/>
        </w:rPr>
        <w:t>Martes 11</w:t>
      </w:r>
      <w:r w:rsidR="00060457">
        <w:rPr>
          <w:rStyle w:val="apple-converted-space"/>
          <w:rFonts w:ascii="Arial" w:hAnsi="Arial"/>
          <w:sz w:val="20"/>
          <w:szCs w:val="20"/>
        </w:rPr>
        <w:t xml:space="preserve"> de octubre de 2016</w:t>
      </w:r>
    </w:p>
    <w:p w14:paraId="3908EA9E" w14:textId="77777777" w:rsidR="00D02521" w:rsidRDefault="00060457">
      <w:pPr>
        <w:pStyle w:val="Sinespaciado"/>
        <w:jc w:val="right"/>
        <w:rPr>
          <w:rStyle w:val="apple-converted-space"/>
          <w:rFonts w:ascii="Arial" w:eastAsia="Arial" w:hAnsi="Arial" w:cs="Arial"/>
          <w:sz w:val="20"/>
          <w:szCs w:val="20"/>
        </w:rPr>
      </w:pPr>
      <w:r>
        <w:rPr>
          <w:rStyle w:val="apple-converted-space"/>
          <w:rFonts w:ascii="Arial" w:hAnsi="Arial"/>
          <w:sz w:val="20"/>
          <w:szCs w:val="20"/>
        </w:rPr>
        <w:t>Guadalajara, Jalisco</w:t>
      </w:r>
    </w:p>
    <w:p w14:paraId="4F08317F" w14:textId="77777777" w:rsidR="00A864FD" w:rsidRDefault="00060457">
      <w:pPr>
        <w:pStyle w:val="Sinespaciado"/>
        <w:jc w:val="right"/>
        <w:rPr>
          <w:rStyle w:val="apple-converted-space"/>
          <w:rFonts w:ascii="Arial" w:hAnsi="Arial"/>
          <w:sz w:val="20"/>
          <w:szCs w:val="20"/>
        </w:rPr>
      </w:pPr>
      <w:r>
        <w:rPr>
          <w:rStyle w:val="apple-converted-space"/>
          <w:rFonts w:ascii="Arial" w:hAnsi="Arial"/>
          <w:sz w:val="20"/>
          <w:szCs w:val="20"/>
        </w:rPr>
        <w:t>Fotografía:</w:t>
      </w:r>
      <w:r w:rsidR="000F0E5F">
        <w:rPr>
          <w:rStyle w:val="apple-converted-space"/>
          <w:rFonts w:ascii="Arial" w:hAnsi="Arial"/>
          <w:sz w:val="20"/>
          <w:szCs w:val="20"/>
        </w:rPr>
        <w:t xml:space="preserve"> Jonatan Orozco</w:t>
      </w:r>
    </w:p>
    <w:p w14:paraId="261D892A" w14:textId="085FA444" w:rsidR="00D02521" w:rsidRDefault="00060457">
      <w:pPr>
        <w:pStyle w:val="Sinespaciado"/>
        <w:jc w:val="right"/>
        <w:rPr>
          <w:rStyle w:val="apple-converted-space"/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Style w:val="apple-converted-space"/>
          <w:rFonts w:ascii="Arial" w:hAnsi="Arial"/>
          <w:sz w:val="20"/>
          <w:szCs w:val="20"/>
        </w:rPr>
        <w:t xml:space="preserve"> </w:t>
      </w:r>
    </w:p>
    <w:p w14:paraId="5623DAF6" w14:textId="77777777" w:rsidR="00D02521" w:rsidRDefault="00D02521">
      <w:pPr>
        <w:pStyle w:val="Sinespaciado"/>
        <w:jc w:val="right"/>
        <w:rPr>
          <w:rFonts w:ascii="Arial" w:eastAsia="Arial" w:hAnsi="Arial" w:cs="Arial"/>
          <w:sz w:val="20"/>
          <w:szCs w:val="20"/>
        </w:rPr>
      </w:pPr>
    </w:p>
    <w:p w14:paraId="3893ECE1" w14:textId="77777777" w:rsidR="00D02521" w:rsidRDefault="00060457">
      <w:pPr>
        <w:pStyle w:val="Cuerpo"/>
        <w:spacing w:line="360" w:lineRule="auto"/>
        <w:jc w:val="center"/>
        <w:rPr>
          <w:rStyle w:val="apple-converted-space"/>
          <w:rFonts w:ascii="Arial" w:eastAsia="Arial" w:hAnsi="Arial" w:cs="Arial"/>
          <w:b/>
          <w:bCs/>
          <w:shd w:val="clear" w:color="auto" w:fill="FFFFFF"/>
        </w:rPr>
      </w:pPr>
      <w:r>
        <w:rPr>
          <w:rStyle w:val="apple-converted-space"/>
          <w:rFonts w:ascii="Arial" w:hAnsi="Arial"/>
          <w:b/>
          <w:bCs/>
          <w:shd w:val="clear" w:color="auto" w:fill="FFFFFF"/>
        </w:rPr>
        <w:t xml:space="preserve"> Rinden protesta consejeros electos para integrar </w:t>
      </w:r>
      <w:r w:rsidR="00A74621">
        <w:rPr>
          <w:rStyle w:val="apple-converted-space"/>
          <w:rFonts w:ascii="Arial" w:hAnsi="Arial"/>
          <w:b/>
          <w:bCs/>
          <w:shd w:val="clear" w:color="auto" w:fill="FFFFFF"/>
        </w:rPr>
        <w:t xml:space="preserve">el </w:t>
      </w:r>
      <w:r>
        <w:rPr>
          <w:rStyle w:val="apple-converted-space"/>
          <w:rFonts w:ascii="Arial" w:hAnsi="Arial"/>
          <w:b/>
          <w:bCs/>
          <w:shd w:val="clear" w:color="auto" w:fill="FFFFFF"/>
        </w:rPr>
        <w:t>CUEMS </w:t>
      </w:r>
      <w:r w:rsidR="00A74621">
        <w:rPr>
          <w:rStyle w:val="apple-converted-space"/>
          <w:rFonts w:ascii="Arial" w:hAnsi="Arial"/>
          <w:b/>
          <w:bCs/>
          <w:shd w:val="clear" w:color="auto" w:fill="FFFFFF"/>
          <w:lang w:val="pt-PT"/>
        </w:rPr>
        <w:t xml:space="preserve">en el </w:t>
      </w:r>
      <w:r>
        <w:rPr>
          <w:rStyle w:val="apple-converted-space"/>
          <w:rFonts w:ascii="Arial" w:hAnsi="Arial"/>
          <w:b/>
          <w:bCs/>
          <w:shd w:val="clear" w:color="auto" w:fill="FFFFFF"/>
          <w:lang w:val="pt-PT"/>
        </w:rPr>
        <w:t>per</w:t>
      </w:r>
      <w:r>
        <w:rPr>
          <w:rStyle w:val="apple-converted-space"/>
          <w:rFonts w:ascii="Arial" w:hAnsi="Arial"/>
          <w:b/>
          <w:bCs/>
          <w:shd w:val="clear" w:color="auto" w:fill="FFFFFF"/>
        </w:rPr>
        <w:t>í</w:t>
      </w:r>
      <w:r>
        <w:rPr>
          <w:rStyle w:val="apple-converted-space"/>
          <w:rFonts w:ascii="Arial" w:hAnsi="Arial"/>
          <w:b/>
          <w:bCs/>
          <w:shd w:val="clear" w:color="auto" w:fill="FFFFFF"/>
          <w:lang w:val="pt-PT"/>
        </w:rPr>
        <w:t>odo 2016-2017</w:t>
      </w:r>
    </w:p>
    <w:p w14:paraId="1DF34197" w14:textId="77777777" w:rsidR="00D02521" w:rsidRDefault="00060457">
      <w:pPr>
        <w:pStyle w:val="Cuerpo"/>
        <w:spacing w:line="360" w:lineRule="auto"/>
        <w:jc w:val="center"/>
        <w:rPr>
          <w:rStyle w:val="apple-converted-space"/>
          <w:rFonts w:ascii="Arial" w:eastAsia="Arial" w:hAnsi="Arial" w:cs="Arial"/>
          <w:shd w:val="clear" w:color="auto" w:fill="FFFFFF"/>
        </w:rPr>
      </w:pPr>
      <w:r>
        <w:rPr>
          <w:rStyle w:val="apple-converted-space"/>
          <w:rFonts w:ascii="Arial" w:hAnsi="Arial"/>
          <w:shd w:val="clear" w:color="auto" w:fill="FFFFFF"/>
        </w:rPr>
        <w:t xml:space="preserve">Este martes tuvieron lugar dos sesiones del </w:t>
      </w:r>
      <w:r w:rsidR="001E5FEC">
        <w:rPr>
          <w:rStyle w:val="apple-converted-space"/>
          <w:rFonts w:ascii="Arial" w:hAnsi="Arial"/>
          <w:shd w:val="clear" w:color="auto" w:fill="FFFFFF"/>
        </w:rPr>
        <w:t xml:space="preserve">máximo </w:t>
      </w:r>
      <w:r>
        <w:rPr>
          <w:rStyle w:val="apple-converted-space"/>
          <w:rFonts w:ascii="Arial" w:hAnsi="Arial"/>
          <w:shd w:val="clear" w:color="auto" w:fill="FFFFFF"/>
        </w:rPr>
        <w:t>órgano de gobierno del SEMS</w:t>
      </w:r>
    </w:p>
    <w:p w14:paraId="18280D22" w14:textId="77777777" w:rsidR="00D02521" w:rsidRDefault="00D02521">
      <w:pPr>
        <w:pStyle w:val="Cuerpo"/>
        <w:spacing w:line="360" w:lineRule="auto"/>
        <w:jc w:val="center"/>
        <w:rPr>
          <w:rStyle w:val="apple-converted-space"/>
          <w:rFonts w:ascii="Arial" w:eastAsia="Arial" w:hAnsi="Arial" w:cs="Arial"/>
          <w:shd w:val="clear" w:color="auto" w:fill="FFFFFF"/>
        </w:rPr>
      </w:pPr>
    </w:p>
    <w:p w14:paraId="538C8B92" w14:textId="77777777" w:rsidR="00D02521" w:rsidRPr="000F0E5F" w:rsidRDefault="00060457">
      <w:pPr>
        <w:pStyle w:val="Cuerpo"/>
        <w:spacing w:line="360" w:lineRule="auto"/>
        <w:jc w:val="both"/>
        <w:rPr>
          <w:rStyle w:val="apple-converted-space"/>
          <w:rFonts w:ascii="Arial" w:hAnsi="Arial"/>
          <w:lang w:val="pt-PT"/>
        </w:rPr>
      </w:pPr>
      <w:r>
        <w:rPr>
          <w:rStyle w:val="apple-converted-space"/>
          <w:rFonts w:ascii="Arial" w:hAnsi="Arial"/>
          <w:lang w:val="it-IT"/>
        </w:rPr>
        <w:t xml:space="preserve">Durante </w:t>
      </w:r>
      <w:r>
        <w:rPr>
          <w:rStyle w:val="apple-converted-space"/>
          <w:rFonts w:ascii="Arial" w:hAnsi="Arial"/>
        </w:rPr>
        <w:t xml:space="preserve">la sesión ordinaria del Consejo Universitario de Educación Media Superior (CUEMS) realizada este 11 de octubre en el auditorio del edificio Valentín Gómez Farías, sede del Sistema de </w:t>
      </w:r>
      <w:r w:rsidR="00A74621">
        <w:rPr>
          <w:rStyle w:val="apple-converted-space"/>
          <w:rFonts w:ascii="Arial" w:hAnsi="Arial"/>
        </w:rPr>
        <w:t>Educación</w:t>
      </w:r>
      <w:r>
        <w:rPr>
          <w:rStyle w:val="apple-converted-space"/>
          <w:rFonts w:ascii="Arial" w:hAnsi="Arial"/>
          <w:lang w:val="pt-PT"/>
        </w:rPr>
        <w:t xml:space="preserve"> Media Superior (SEMS),</w:t>
      </w:r>
      <w:r>
        <w:rPr>
          <w:rStyle w:val="apple-converted-space"/>
          <w:rFonts w:ascii="Arial" w:hAnsi="Arial"/>
        </w:rPr>
        <w:t xml:space="preserve"> el órgano de gobierno </w:t>
      </w:r>
      <w:r>
        <w:rPr>
          <w:rStyle w:val="apple-converted-space"/>
          <w:rFonts w:ascii="Arial" w:hAnsi="Arial"/>
          <w:shd w:val="clear" w:color="auto" w:fill="FFFFFF"/>
        </w:rPr>
        <w:t>tomó protesta de sus integrantes para el perí</w:t>
      </w:r>
      <w:r>
        <w:rPr>
          <w:rStyle w:val="apple-converted-space"/>
          <w:rFonts w:ascii="Arial" w:hAnsi="Arial"/>
          <w:shd w:val="clear" w:color="auto" w:fill="FFFFFF"/>
          <w:lang w:val="pt-PT"/>
        </w:rPr>
        <w:t>odo 2016-2017.</w:t>
      </w:r>
    </w:p>
    <w:p w14:paraId="51D33F0C" w14:textId="77777777" w:rsidR="00D02521" w:rsidRDefault="00D02521">
      <w:pPr>
        <w:pStyle w:val="Cuerpo"/>
        <w:spacing w:line="360" w:lineRule="auto"/>
        <w:jc w:val="both"/>
        <w:rPr>
          <w:rStyle w:val="apple-converted-space"/>
          <w:rFonts w:ascii="Arial" w:eastAsia="Arial" w:hAnsi="Arial" w:cs="Arial"/>
          <w:shd w:val="clear" w:color="auto" w:fill="FFFFFF"/>
        </w:rPr>
      </w:pPr>
    </w:p>
    <w:p w14:paraId="3026957D" w14:textId="77777777" w:rsidR="00D02521" w:rsidRDefault="00060457">
      <w:pPr>
        <w:pStyle w:val="Cuerpo"/>
        <w:spacing w:line="360" w:lineRule="auto"/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El director general del SEMS, maestro Javier Espinoza de los Monteros Cá</w:t>
      </w:r>
      <w:r>
        <w:rPr>
          <w:rStyle w:val="apple-converted-space"/>
          <w:rFonts w:ascii="Arial" w:hAnsi="Arial"/>
          <w:lang w:val="pt-PT"/>
        </w:rPr>
        <w:t>rdenas, mencion</w:t>
      </w:r>
      <w:r>
        <w:rPr>
          <w:rStyle w:val="apple-converted-space"/>
          <w:rFonts w:ascii="Arial" w:hAnsi="Arial"/>
        </w:rPr>
        <w:t xml:space="preserve">ó que es satisfactoria la representatividad femenina en el CUEMS: "Del grupo de directivos, 21 son mujeres y 45 son hombres. En el caso de académicos, 21 </w:t>
      </w:r>
      <w:r w:rsidR="00A74621">
        <w:rPr>
          <w:rStyle w:val="apple-converted-space"/>
          <w:rFonts w:ascii="Arial" w:hAnsi="Arial"/>
        </w:rPr>
        <w:t>son</w:t>
      </w:r>
      <w:r>
        <w:rPr>
          <w:rStyle w:val="apple-converted-space"/>
          <w:rFonts w:ascii="Arial" w:hAnsi="Arial"/>
        </w:rPr>
        <w:t xml:space="preserve"> personal femenino y 44 masculino y en cuanto a estudiantes, son 35 varones y 30 damas, por lo que está representada la opinión de ambos géneros".</w:t>
      </w:r>
    </w:p>
    <w:p w14:paraId="5341A5FD" w14:textId="77777777" w:rsidR="00D02521" w:rsidRDefault="00D02521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14:paraId="1889C2FD" w14:textId="77777777" w:rsidR="00D02521" w:rsidRDefault="00060457">
      <w:pPr>
        <w:pStyle w:val="Cuerpo"/>
        <w:spacing w:line="360" w:lineRule="auto"/>
        <w:jc w:val="both"/>
        <w:rPr>
          <w:rStyle w:val="apple-converted-space"/>
          <w:rFonts w:ascii="Arial" w:eastAsia="Arial" w:hAnsi="Arial" w:cs="Arial"/>
          <w:shd w:val="clear" w:color="auto" w:fill="FFFFFF"/>
        </w:rPr>
      </w:pPr>
      <w:r>
        <w:rPr>
          <w:rStyle w:val="apple-converted-space"/>
          <w:rFonts w:ascii="Arial" w:hAnsi="Arial"/>
        </w:rPr>
        <w:t>En la sesión ordinaria también se conformaron las</w:t>
      </w:r>
      <w:r>
        <w:rPr>
          <w:rStyle w:val="apple-converted-space"/>
          <w:rFonts w:ascii="Arial" w:hAnsi="Arial"/>
          <w:shd w:val="clear" w:color="auto" w:fill="FFFFFF"/>
        </w:rPr>
        <w:t xml:space="preserve"> Comisiones Permanentes y Especiales</w:t>
      </w:r>
      <w:r>
        <w:rPr>
          <w:rStyle w:val="apple-converted-space"/>
          <w:rFonts w:ascii="Arial" w:hAnsi="Arial"/>
        </w:rPr>
        <w:t xml:space="preserve"> del CUEMS y se dio a conocer la c</w:t>
      </w:r>
      <w:r>
        <w:rPr>
          <w:rStyle w:val="apple-converted-space"/>
          <w:rFonts w:ascii="Arial" w:hAnsi="Arial"/>
          <w:shd w:val="clear" w:color="auto" w:fill="FFFFFF"/>
        </w:rPr>
        <w:t>onvocatoria para elegir a los consejeros que representarán al SEMS ante el H. Consejo General Universitario (CGU) para el perí</w:t>
      </w:r>
      <w:r>
        <w:rPr>
          <w:rStyle w:val="apple-converted-space"/>
          <w:rFonts w:ascii="Arial" w:hAnsi="Arial"/>
          <w:shd w:val="clear" w:color="auto" w:fill="FFFFFF"/>
          <w:lang w:val="pt-PT"/>
        </w:rPr>
        <w:t xml:space="preserve">odo 2016-2017. </w:t>
      </w:r>
      <w:r>
        <w:rPr>
          <w:rStyle w:val="apple-converted-space"/>
          <w:rFonts w:ascii="Arial" w:hAnsi="Arial"/>
          <w:shd w:val="clear" w:color="auto" w:fill="FFFFFF"/>
        </w:rPr>
        <w:t>El próximo viernes 14 de octubre a las 11:00 horas, tendrá lugar la</w:t>
      </w:r>
      <w:r w:rsidR="001E5FEC">
        <w:rPr>
          <w:rStyle w:val="apple-converted-space"/>
          <w:rFonts w:ascii="Arial" w:hAnsi="Arial"/>
          <w:shd w:val="clear" w:color="auto" w:fill="FFFFFF"/>
        </w:rPr>
        <w:t xml:space="preserve"> </w:t>
      </w:r>
      <w:r>
        <w:rPr>
          <w:rStyle w:val="apple-converted-space"/>
          <w:rFonts w:ascii="Arial" w:hAnsi="Arial"/>
          <w:shd w:val="clear" w:color="auto" w:fill="FFFFFF"/>
        </w:rPr>
        <w:t>sesión</w:t>
      </w:r>
      <w:r w:rsidR="00AB2C64">
        <w:rPr>
          <w:rStyle w:val="apple-converted-space"/>
          <w:rFonts w:ascii="Arial" w:hAnsi="Arial"/>
          <w:shd w:val="clear" w:color="auto" w:fill="FFFFFF"/>
        </w:rPr>
        <w:t xml:space="preserve"> </w:t>
      </w:r>
      <w:r>
        <w:rPr>
          <w:rStyle w:val="apple-converted-space"/>
          <w:rFonts w:ascii="Arial" w:hAnsi="Arial"/>
          <w:shd w:val="clear" w:color="auto" w:fill="FFFFFF"/>
        </w:rPr>
        <w:t>en la que se darán a conocer los resultados de dicha convocatoria.</w:t>
      </w:r>
    </w:p>
    <w:p w14:paraId="780A22D9" w14:textId="77777777" w:rsidR="00D02521" w:rsidRDefault="00D02521">
      <w:pPr>
        <w:pStyle w:val="Cuerpo"/>
        <w:spacing w:line="360" w:lineRule="auto"/>
        <w:jc w:val="both"/>
        <w:rPr>
          <w:rStyle w:val="apple-converted-space"/>
          <w:rFonts w:ascii="Arial" w:eastAsia="Arial" w:hAnsi="Arial" w:cs="Arial"/>
          <w:shd w:val="clear" w:color="auto" w:fill="FFFFFF"/>
        </w:rPr>
      </w:pPr>
    </w:p>
    <w:p w14:paraId="37E7CEDA" w14:textId="77777777" w:rsidR="00D02521" w:rsidRDefault="00060457">
      <w:pPr>
        <w:pStyle w:val="Cuerpo"/>
        <w:spacing w:line="360" w:lineRule="auto"/>
        <w:jc w:val="both"/>
        <w:rPr>
          <w:rStyle w:val="apple-converted-space"/>
          <w:rFonts w:ascii="Arial" w:eastAsia="Arial" w:hAnsi="Arial" w:cs="Arial"/>
          <w:shd w:val="clear" w:color="auto" w:fill="FFFFFF"/>
        </w:rPr>
      </w:pPr>
      <w:r>
        <w:rPr>
          <w:rStyle w:val="apple-converted-space"/>
          <w:rFonts w:ascii="Arial" w:hAnsi="Arial"/>
          <w:shd w:val="clear" w:color="auto" w:fill="FFFFFF"/>
        </w:rPr>
        <w:t>Horas antes, en una sesió</w:t>
      </w:r>
      <w:r>
        <w:rPr>
          <w:rStyle w:val="apple-converted-space"/>
          <w:rFonts w:ascii="Arial" w:hAnsi="Arial"/>
          <w:shd w:val="clear" w:color="auto" w:fill="FFFFFF"/>
          <w:lang w:val="it-IT"/>
        </w:rPr>
        <w:t xml:space="preserve">n extraordinaria del </w:t>
      </w:r>
      <w:r>
        <w:rPr>
          <w:rStyle w:val="apple-converted-space"/>
          <w:rFonts w:ascii="Arial" w:hAnsi="Arial"/>
          <w:shd w:val="clear" w:color="auto" w:fill="FFFFFF"/>
        </w:rPr>
        <w:t>CUEMS</w:t>
      </w:r>
      <w:r>
        <w:rPr>
          <w:rStyle w:val="apple-converted-space"/>
          <w:rFonts w:ascii="Arial" w:hAnsi="Arial"/>
          <w:shd w:val="clear" w:color="auto" w:fill="FFFFFF"/>
          <w:lang w:val="pt-PT"/>
        </w:rPr>
        <w:t>, se aprob</w:t>
      </w:r>
      <w:r>
        <w:rPr>
          <w:rStyle w:val="apple-converted-space"/>
          <w:rFonts w:ascii="Arial" w:hAnsi="Arial"/>
          <w:shd w:val="clear" w:color="auto" w:fill="FFFFFF"/>
        </w:rPr>
        <w:t>aron dos dictámenes. El primero referente a la creación del Módulo Ixtlahuacán de los Membrillos, el cual dependerá de la Preparatoria de Chapala que iniciará actividades en el calendario 2017</w:t>
      </w:r>
      <w:r w:rsidR="00A74621">
        <w:rPr>
          <w:rStyle w:val="apple-converted-space"/>
          <w:rFonts w:ascii="Arial" w:hAnsi="Arial"/>
          <w:shd w:val="clear" w:color="auto" w:fill="FFFFFF"/>
        </w:rPr>
        <w:t>-</w:t>
      </w:r>
      <w:r>
        <w:rPr>
          <w:rStyle w:val="apple-converted-space"/>
          <w:rFonts w:ascii="Arial" w:hAnsi="Arial"/>
          <w:shd w:val="clear" w:color="auto" w:fill="FFFFFF"/>
        </w:rPr>
        <w:t xml:space="preserve">A. El segundo corresponde a la creación de la Escuela Politécnica Belenes, </w:t>
      </w:r>
      <w:r w:rsidR="00AB2C64">
        <w:rPr>
          <w:rStyle w:val="apple-converted-space"/>
          <w:rFonts w:ascii="Arial" w:hAnsi="Arial"/>
          <w:shd w:val="clear" w:color="auto" w:fill="FFFFFF"/>
        </w:rPr>
        <w:t>misma que</w:t>
      </w:r>
      <w:r>
        <w:rPr>
          <w:rStyle w:val="apple-converted-space"/>
          <w:rFonts w:ascii="Arial" w:hAnsi="Arial"/>
          <w:shd w:val="clear" w:color="auto" w:fill="FFFFFF"/>
        </w:rPr>
        <w:t xml:space="preserve"> </w:t>
      </w:r>
      <w:r>
        <w:rPr>
          <w:rStyle w:val="apple-converted-space"/>
          <w:rFonts w:ascii="Arial" w:hAnsi="Arial"/>
          <w:shd w:val="clear" w:color="auto" w:fill="FFFFFF"/>
        </w:rPr>
        <w:lastRenderedPageBreak/>
        <w:t>atenderá los programas de tipo tecnológico que actualmente están adscritos a la Preparatoria 10, también a partir del ciclo 2017</w:t>
      </w:r>
      <w:r w:rsidR="00A74621">
        <w:rPr>
          <w:rStyle w:val="apple-converted-space"/>
          <w:rFonts w:ascii="Arial" w:hAnsi="Arial"/>
          <w:shd w:val="clear" w:color="auto" w:fill="FFFFFF"/>
        </w:rPr>
        <w:t>-</w:t>
      </w:r>
      <w:r>
        <w:rPr>
          <w:rStyle w:val="apple-converted-space"/>
          <w:rFonts w:ascii="Arial" w:hAnsi="Arial"/>
          <w:shd w:val="clear" w:color="auto" w:fill="FFFFFF"/>
        </w:rPr>
        <w:t xml:space="preserve">A. </w:t>
      </w:r>
    </w:p>
    <w:p w14:paraId="52F749F3" w14:textId="77777777" w:rsidR="00D02521" w:rsidRDefault="00D02521">
      <w:pPr>
        <w:pStyle w:val="Cuerpo"/>
        <w:spacing w:line="360" w:lineRule="auto"/>
        <w:jc w:val="both"/>
        <w:rPr>
          <w:rStyle w:val="apple-converted-space"/>
          <w:rFonts w:ascii="Arial" w:eastAsia="Arial" w:hAnsi="Arial" w:cs="Arial"/>
          <w:shd w:val="clear" w:color="auto" w:fill="FFFFFF"/>
        </w:rPr>
      </w:pPr>
    </w:p>
    <w:p w14:paraId="73DCD76D" w14:textId="77777777" w:rsidR="00D02521" w:rsidRDefault="00060457">
      <w:pPr>
        <w:pStyle w:val="Cuerpo"/>
        <w:spacing w:line="360" w:lineRule="auto"/>
        <w:jc w:val="both"/>
      </w:pPr>
      <w:r>
        <w:rPr>
          <w:rStyle w:val="apple-converted-space"/>
          <w:rFonts w:ascii="Arial" w:hAnsi="Arial"/>
          <w:shd w:val="clear" w:color="auto" w:fill="FFFFFF"/>
        </w:rPr>
        <w:t xml:space="preserve">Asimismo, en la sesión extraordinaria fue aprobado el dictamen que califica los resultados del Proceso Electoral 2016-2017 y se dio por concluido el período de sesiones 2015-2016. </w:t>
      </w:r>
    </w:p>
    <w:sectPr w:rsidR="00D02521">
      <w:headerReference w:type="default" r:id="rId7"/>
      <w:foot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6D301" w14:textId="77777777" w:rsidR="00060457" w:rsidRDefault="00060457">
      <w:r>
        <w:separator/>
      </w:r>
    </w:p>
  </w:endnote>
  <w:endnote w:type="continuationSeparator" w:id="0">
    <w:p w14:paraId="29D8ED54" w14:textId="77777777" w:rsidR="00060457" w:rsidRDefault="000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B675" w14:textId="77777777" w:rsidR="00D02521" w:rsidRDefault="00D02521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15CDE" w14:textId="77777777" w:rsidR="00060457" w:rsidRDefault="00060457">
      <w:r>
        <w:separator/>
      </w:r>
    </w:p>
  </w:footnote>
  <w:footnote w:type="continuationSeparator" w:id="0">
    <w:p w14:paraId="38494FDC" w14:textId="77777777" w:rsidR="00060457" w:rsidRDefault="00060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A469" w14:textId="77777777" w:rsidR="00D02521" w:rsidRDefault="00060457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00183571" wp14:editId="3BC6E5A0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21"/>
    <w:rsid w:val="00060457"/>
    <w:rsid w:val="000F0E5F"/>
    <w:rsid w:val="001E5FEC"/>
    <w:rsid w:val="00543839"/>
    <w:rsid w:val="00A74621"/>
    <w:rsid w:val="00A864FD"/>
    <w:rsid w:val="00AB2C64"/>
    <w:rsid w:val="00D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4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6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62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6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6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 social</dc:creator>
  <cp:lastModifiedBy>Veronica Alcala Garcia</cp:lastModifiedBy>
  <cp:revision>6</cp:revision>
  <dcterms:created xsi:type="dcterms:W3CDTF">2016-10-11T19:46:00Z</dcterms:created>
  <dcterms:modified xsi:type="dcterms:W3CDTF">2016-10-11T21:14:00Z</dcterms:modified>
</cp:coreProperties>
</file>