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59073" w14:textId="45A08538" w:rsidR="0094798B" w:rsidRPr="00825540" w:rsidRDefault="0094798B" w:rsidP="00825540">
      <w:pPr>
        <w:pStyle w:val="Sinespaciado"/>
        <w:jc w:val="right"/>
        <w:rPr>
          <w:rStyle w:val="apple-converted-space"/>
          <w:rFonts w:ascii="Arial" w:hAnsi="Arial" w:cs="Arial"/>
          <w:color w:val="000000" w:themeColor="text1"/>
          <w:sz w:val="20"/>
          <w:szCs w:val="20"/>
          <w:lang w:eastAsia="es-ES"/>
        </w:rPr>
      </w:pPr>
      <w:r w:rsidRPr="00825540">
        <w:rPr>
          <w:rStyle w:val="apple-converted-space"/>
          <w:rFonts w:ascii="Arial" w:hAnsi="Arial" w:cs="Arial"/>
          <w:color w:val="000000" w:themeColor="text1"/>
          <w:sz w:val="20"/>
          <w:szCs w:val="20"/>
          <w:lang w:eastAsia="es-ES"/>
        </w:rPr>
        <w:t>Boletín Informativo No.</w:t>
      </w:r>
      <w:r w:rsidR="00886106">
        <w:rPr>
          <w:rStyle w:val="apple-converted-space"/>
          <w:rFonts w:ascii="Arial" w:hAnsi="Arial" w:cs="Arial"/>
          <w:color w:val="000000" w:themeColor="text1"/>
          <w:sz w:val="20"/>
          <w:szCs w:val="20"/>
          <w:lang w:eastAsia="es-ES"/>
        </w:rPr>
        <w:t xml:space="preserve"> 24</w:t>
      </w:r>
    </w:p>
    <w:p w14:paraId="4D2452CF" w14:textId="6A6A2E21" w:rsidR="00D13A70" w:rsidRPr="00825540" w:rsidRDefault="00670449" w:rsidP="00825540">
      <w:pPr>
        <w:pStyle w:val="Sinespaciado"/>
        <w:jc w:val="right"/>
        <w:rPr>
          <w:rStyle w:val="apple-converted-space"/>
          <w:rFonts w:ascii="Arial" w:hAnsi="Arial" w:cs="Arial"/>
          <w:color w:val="000000" w:themeColor="text1"/>
          <w:sz w:val="20"/>
          <w:szCs w:val="20"/>
          <w:lang w:eastAsia="es-ES"/>
        </w:rPr>
      </w:pPr>
      <w:r>
        <w:rPr>
          <w:rStyle w:val="apple-converted-space"/>
          <w:rFonts w:ascii="Arial" w:hAnsi="Arial" w:cs="Arial"/>
          <w:color w:val="000000" w:themeColor="text1"/>
          <w:sz w:val="20"/>
          <w:szCs w:val="20"/>
          <w:lang w:eastAsia="es-ES"/>
        </w:rPr>
        <w:t>Ma</w:t>
      </w:r>
      <w:r w:rsidR="00A97B8E">
        <w:rPr>
          <w:rStyle w:val="apple-converted-space"/>
          <w:rFonts w:ascii="Arial" w:hAnsi="Arial" w:cs="Arial"/>
          <w:color w:val="000000" w:themeColor="text1"/>
          <w:sz w:val="20"/>
          <w:szCs w:val="20"/>
          <w:lang w:eastAsia="es-ES"/>
        </w:rPr>
        <w:t>riana González</w:t>
      </w:r>
    </w:p>
    <w:p w14:paraId="1241D2CA" w14:textId="3A3B614A" w:rsidR="0094798B" w:rsidRPr="00825540" w:rsidRDefault="006F2F9C" w:rsidP="00825540">
      <w:pPr>
        <w:pStyle w:val="Sinespaciado"/>
        <w:jc w:val="right"/>
        <w:rPr>
          <w:rStyle w:val="apple-converted-space"/>
          <w:rFonts w:ascii="Arial" w:hAnsi="Arial" w:cs="Arial"/>
          <w:color w:val="000000" w:themeColor="text1"/>
          <w:sz w:val="20"/>
          <w:szCs w:val="20"/>
          <w:lang w:eastAsia="es-ES"/>
        </w:rPr>
      </w:pPr>
      <w:r>
        <w:rPr>
          <w:rStyle w:val="apple-converted-space"/>
          <w:rFonts w:ascii="Arial" w:hAnsi="Arial" w:cs="Arial"/>
          <w:color w:val="000000" w:themeColor="text1"/>
          <w:sz w:val="20"/>
          <w:szCs w:val="20"/>
          <w:lang w:eastAsia="es-ES"/>
        </w:rPr>
        <w:t>Jueves</w:t>
      </w:r>
      <w:r w:rsidR="003C4392" w:rsidRPr="00825540">
        <w:rPr>
          <w:rStyle w:val="apple-converted-space"/>
          <w:rFonts w:ascii="Arial" w:hAnsi="Arial" w:cs="Arial"/>
          <w:color w:val="000000" w:themeColor="text1"/>
          <w:sz w:val="20"/>
          <w:szCs w:val="20"/>
          <w:lang w:eastAsia="es-ES"/>
        </w:rPr>
        <w:t xml:space="preserve"> 2</w:t>
      </w:r>
      <w:r>
        <w:rPr>
          <w:rStyle w:val="apple-converted-space"/>
          <w:rFonts w:ascii="Arial" w:hAnsi="Arial" w:cs="Arial"/>
          <w:color w:val="000000" w:themeColor="text1"/>
          <w:sz w:val="20"/>
          <w:szCs w:val="20"/>
          <w:lang w:eastAsia="es-ES"/>
        </w:rPr>
        <w:t>8</w:t>
      </w:r>
      <w:r w:rsidR="00F15B15" w:rsidRPr="00825540">
        <w:rPr>
          <w:rStyle w:val="apple-converted-space"/>
          <w:rFonts w:ascii="Arial" w:hAnsi="Arial" w:cs="Arial"/>
          <w:color w:val="000000" w:themeColor="text1"/>
          <w:sz w:val="20"/>
          <w:szCs w:val="20"/>
          <w:lang w:eastAsia="es-ES"/>
        </w:rPr>
        <w:t xml:space="preserve"> de </w:t>
      </w:r>
      <w:r w:rsidR="00800B3B" w:rsidRPr="00825540">
        <w:rPr>
          <w:rStyle w:val="apple-converted-space"/>
          <w:rFonts w:ascii="Arial" w:hAnsi="Arial" w:cs="Arial"/>
          <w:color w:val="000000" w:themeColor="text1"/>
          <w:sz w:val="20"/>
          <w:szCs w:val="20"/>
          <w:lang w:eastAsia="es-ES"/>
        </w:rPr>
        <w:t>enero</w:t>
      </w:r>
      <w:r w:rsidR="00685332" w:rsidRPr="00825540">
        <w:rPr>
          <w:rStyle w:val="apple-converted-space"/>
          <w:rFonts w:ascii="Arial" w:hAnsi="Arial" w:cs="Arial"/>
          <w:color w:val="000000" w:themeColor="text1"/>
          <w:sz w:val="20"/>
          <w:szCs w:val="20"/>
          <w:lang w:eastAsia="es-ES"/>
        </w:rPr>
        <w:t xml:space="preserve"> de 20</w:t>
      </w:r>
      <w:r w:rsidR="00C60D97" w:rsidRPr="00825540">
        <w:rPr>
          <w:rStyle w:val="apple-converted-space"/>
          <w:rFonts w:ascii="Arial" w:hAnsi="Arial" w:cs="Arial"/>
          <w:color w:val="000000" w:themeColor="text1"/>
          <w:sz w:val="20"/>
          <w:szCs w:val="20"/>
          <w:lang w:eastAsia="es-ES"/>
        </w:rPr>
        <w:t>2</w:t>
      </w:r>
      <w:r w:rsidR="00800B3B" w:rsidRPr="00825540">
        <w:rPr>
          <w:rStyle w:val="apple-converted-space"/>
          <w:rFonts w:ascii="Arial" w:hAnsi="Arial" w:cs="Arial"/>
          <w:color w:val="000000" w:themeColor="text1"/>
          <w:sz w:val="20"/>
          <w:szCs w:val="20"/>
          <w:lang w:eastAsia="es-ES"/>
        </w:rPr>
        <w:t>1</w:t>
      </w:r>
    </w:p>
    <w:p w14:paraId="02404C3B" w14:textId="0E3D71AE" w:rsidR="0094798B" w:rsidRPr="00825540" w:rsidRDefault="006F2F9C" w:rsidP="00825540">
      <w:pPr>
        <w:pStyle w:val="Sinespaciado"/>
        <w:jc w:val="right"/>
        <w:rPr>
          <w:rStyle w:val="apple-converted-space"/>
          <w:rFonts w:ascii="Arial" w:hAnsi="Arial" w:cs="Arial"/>
          <w:color w:val="000000" w:themeColor="text1"/>
          <w:sz w:val="20"/>
          <w:szCs w:val="20"/>
          <w:lang w:eastAsia="es-ES"/>
        </w:rPr>
      </w:pPr>
      <w:r>
        <w:rPr>
          <w:rStyle w:val="apple-converted-space"/>
          <w:rFonts w:ascii="Arial" w:hAnsi="Arial" w:cs="Arial"/>
          <w:color w:val="000000" w:themeColor="text1"/>
          <w:sz w:val="20"/>
          <w:szCs w:val="20"/>
          <w:lang w:eastAsia="es-ES"/>
        </w:rPr>
        <w:t>Guadalajara</w:t>
      </w:r>
      <w:r w:rsidR="0094798B" w:rsidRPr="00825540">
        <w:rPr>
          <w:rStyle w:val="apple-converted-space"/>
          <w:rFonts w:ascii="Arial" w:hAnsi="Arial" w:cs="Arial"/>
          <w:color w:val="000000" w:themeColor="text1"/>
          <w:sz w:val="20"/>
          <w:szCs w:val="20"/>
          <w:lang w:eastAsia="es-ES"/>
        </w:rPr>
        <w:t>, Jalisco</w:t>
      </w:r>
    </w:p>
    <w:p w14:paraId="77B9136D" w14:textId="3A2393C1" w:rsidR="0094798B" w:rsidRDefault="0094798B" w:rsidP="00825540">
      <w:pPr>
        <w:pStyle w:val="Sinespaciado"/>
        <w:jc w:val="right"/>
        <w:rPr>
          <w:rStyle w:val="apple-converted-space"/>
          <w:rFonts w:ascii="Arial" w:hAnsi="Arial" w:cs="Arial"/>
          <w:color w:val="000000" w:themeColor="text1"/>
          <w:sz w:val="20"/>
          <w:szCs w:val="20"/>
          <w:lang w:eastAsia="es-ES"/>
        </w:rPr>
      </w:pPr>
      <w:r w:rsidRPr="00825540">
        <w:rPr>
          <w:rStyle w:val="apple-converted-space"/>
          <w:rFonts w:ascii="Arial" w:hAnsi="Arial" w:cs="Arial"/>
          <w:color w:val="000000" w:themeColor="text1"/>
          <w:sz w:val="20"/>
          <w:szCs w:val="20"/>
          <w:lang w:eastAsia="es-ES"/>
        </w:rPr>
        <w:t>Fotografía:</w:t>
      </w:r>
      <w:r w:rsidR="00886106">
        <w:rPr>
          <w:rStyle w:val="apple-converted-space"/>
          <w:rFonts w:ascii="Arial" w:hAnsi="Arial" w:cs="Arial"/>
          <w:color w:val="000000" w:themeColor="text1"/>
          <w:sz w:val="20"/>
          <w:szCs w:val="20"/>
          <w:lang w:eastAsia="es-ES"/>
        </w:rPr>
        <w:t xml:space="preserve"> CGCS de la </w:t>
      </w:r>
      <w:proofErr w:type="spellStart"/>
      <w:r w:rsidR="00886106">
        <w:rPr>
          <w:rStyle w:val="apple-converted-space"/>
          <w:rFonts w:ascii="Arial" w:hAnsi="Arial" w:cs="Arial"/>
          <w:color w:val="000000" w:themeColor="text1"/>
          <w:sz w:val="20"/>
          <w:szCs w:val="20"/>
          <w:lang w:eastAsia="es-ES"/>
        </w:rPr>
        <w:t>UdeG</w:t>
      </w:r>
      <w:proofErr w:type="spellEnd"/>
    </w:p>
    <w:p w14:paraId="1655A8C1" w14:textId="4710AE72" w:rsidR="004F736A" w:rsidRDefault="004F736A" w:rsidP="004F736A">
      <w:pPr>
        <w:pStyle w:val="Sinespaciado"/>
        <w:jc w:val="center"/>
        <w:rPr>
          <w:rStyle w:val="apple-converted-space"/>
          <w:rFonts w:ascii="Arial" w:hAnsi="Arial" w:cs="Arial"/>
          <w:color w:val="000000" w:themeColor="text1"/>
          <w:sz w:val="20"/>
          <w:szCs w:val="20"/>
          <w:lang w:eastAsia="es-ES"/>
        </w:rPr>
      </w:pPr>
    </w:p>
    <w:p w14:paraId="5066CC9F" w14:textId="06789D2E" w:rsidR="00A97B8E" w:rsidRPr="00A97B8E" w:rsidRDefault="00A97B8E" w:rsidP="00A97B8E">
      <w:pPr>
        <w:pStyle w:val="Sinespaciado"/>
        <w:spacing w:line="360" w:lineRule="auto"/>
        <w:jc w:val="center"/>
        <w:rPr>
          <w:rFonts w:ascii="Arial" w:hAnsi="Arial" w:cs="Arial"/>
          <w:b/>
          <w:bCs/>
          <w:color w:val="000000" w:themeColor="text1"/>
          <w:lang w:eastAsia="es-ES"/>
        </w:rPr>
      </w:pPr>
      <w:r w:rsidRPr="00A97B8E">
        <w:rPr>
          <w:rFonts w:ascii="Arial" w:hAnsi="Arial" w:cs="Arial"/>
          <w:b/>
          <w:bCs/>
          <w:color w:val="000000" w:themeColor="text1"/>
          <w:lang w:eastAsia="es-ES"/>
        </w:rPr>
        <w:br/>
        <w:t xml:space="preserve">Crea </w:t>
      </w:r>
      <w:r>
        <w:rPr>
          <w:rFonts w:ascii="Arial" w:hAnsi="Arial" w:cs="Arial"/>
          <w:b/>
          <w:bCs/>
          <w:color w:val="000000" w:themeColor="text1"/>
          <w:lang w:eastAsia="es-ES"/>
        </w:rPr>
        <w:t xml:space="preserve">la </w:t>
      </w:r>
      <w:proofErr w:type="spellStart"/>
      <w:r w:rsidRPr="00A97B8E">
        <w:rPr>
          <w:rFonts w:ascii="Arial" w:hAnsi="Arial" w:cs="Arial"/>
          <w:b/>
          <w:bCs/>
          <w:color w:val="000000" w:themeColor="text1"/>
          <w:lang w:eastAsia="es-ES"/>
        </w:rPr>
        <w:t>UdeG</w:t>
      </w:r>
      <w:proofErr w:type="spellEnd"/>
      <w:r w:rsidRPr="00A97B8E">
        <w:rPr>
          <w:rFonts w:ascii="Arial" w:hAnsi="Arial" w:cs="Arial"/>
          <w:b/>
          <w:bCs/>
          <w:color w:val="000000" w:themeColor="text1"/>
          <w:lang w:eastAsia="es-ES"/>
        </w:rPr>
        <w:t xml:space="preserve"> calculadora de riesgo de complicaciones por COVID-19</w:t>
      </w:r>
      <w:r>
        <w:rPr>
          <w:rFonts w:ascii="Arial" w:hAnsi="Arial" w:cs="Arial"/>
          <w:b/>
          <w:bCs/>
          <w:color w:val="000000" w:themeColor="text1"/>
          <w:lang w:eastAsia="es-ES"/>
        </w:rPr>
        <w:t>,</w:t>
      </w:r>
      <w:r w:rsidRPr="00A97B8E">
        <w:rPr>
          <w:rFonts w:ascii="Arial" w:hAnsi="Arial" w:cs="Arial"/>
          <w:b/>
          <w:bCs/>
          <w:color w:val="000000" w:themeColor="text1"/>
          <w:lang w:eastAsia="es-ES"/>
        </w:rPr>
        <w:t xml:space="preserve"> accesible para toda la población</w:t>
      </w:r>
    </w:p>
    <w:p w14:paraId="6097949F" w14:textId="3886EEF6" w:rsidR="00A97B8E" w:rsidRPr="00A97B8E" w:rsidRDefault="00A97B8E" w:rsidP="00A97B8E">
      <w:pPr>
        <w:pStyle w:val="Sinespaciado"/>
        <w:spacing w:line="360" w:lineRule="auto"/>
        <w:jc w:val="center"/>
        <w:rPr>
          <w:rFonts w:ascii="Arial" w:hAnsi="Arial" w:cs="Arial"/>
          <w:color w:val="000000" w:themeColor="text1"/>
          <w:lang w:eastAsia="es-ES"/>
        </w:rPr>
      </w:pPr>
      <w:r w:rsidRPr="00A97B8E">
        <w:rPr>
          <w:rFonts w:ascii="Arial" w:hAnsi="Arial" w:cs="Arial"/>
          <w:color w:val="000000" w:themeColor="text1"/>
          <w:lang w:eastAsia="es-ES"/>
        </w:rPr>
        <w:t xml:space="preserve">Con el </w:t>
      </w:r>
      <w:proofErr w:type="spellStart"/>
      <w:r w:rsidRPr="00A97B8E">
        <w:rPr>
          <w:rFonts w:ascii="Arial" w:hAnsi="Arial" w:cs="Arial"/>
          <w:color w:val="000000" w:themeColor="text1"/>
          <w:lang w:eastAsia="es-ES"/>
        </w:rPr>
        <w:t>Bot</w:t>
      </w:r>
      <w:proofErr w:type="spellEnd"/>
      <w:r w:rsidRPr="00A97B8E">
        <w:rPr>
          <w:rFonts w:ascii="Arial" w:hAnsi="Arial" w:cs="Arial"/>
          <w:color w:val="000000" w:themeColor="text1"/>
          <w:lang w:eastAsia="es-ES"/>
        </w:rPr>
        <w:t xml:space="preserve"> “Mi riesgo COVID”, los usuarios podrán conocer qué posibilidad tienen de ser hospitalizados o intubados</w:t>
      </w:r>
      <w:r>
        <w:rPr>
          <w:rFonts w:ascii="Arial" w:hAnsi="Arial" w:cs="Arial"/>
          <w:color w:val="000000" w:themeColor="text1"/>
          <w:lang w:eastAsia="es-ES"/>
        </w:rPr>
        <w:t xml:space="preserve"> </w:t>
      </w:r>
      <w:r w:rsidRPr="00A97B8E">
        <w:rPr>
          <w:rFonts w:ascii="Arial" w:hAnsi="Arial" w:cs="Arial"/>
          <w:color w:val="000000" w:themeColor="text1"/>
          <w:lang w:eastAsia="es-ES"/>
        </w:rPr>
        <w:t>si contraen la enfermedad</w:t>
      </w:r>
      <w:r>
        <w:rPr>
          <w:rFonts w:ascii="Arial" w:hAnsi="Arial" w:cs="Arial"/>
          <w:color w:val="000000" w:themeColor="text1"/>
          <w:lang w:eastAsia="es-ES"/>
        </w:rPr>
        <w:t>,</w:t>
      </w:r>
      <w:r w:rsidRPr="00A97B8E">
        <w:rPr>
          <w:rFonts w:ascii="Arial" w:hAnsi="Arial" w:cs="Arial"/>
          <w:color w:val="000000" w:themeColor="text1"/>
          <w:lang w:eastAsia="es-ES"/>
        </w:rPr>
        <w:t xml:space="preserve"> de acuerdo con su perfil clínico</w:t>
      </w:r>
    </w:p>
    <w:p w14:paraId="6B79EFCF" w14:textId="77777777" w:rsidR="004F736A" w:rsidRPr="00337D1B" w:rsidRDefault="004F736A" w:rsidP="004F736A">
      <w:pPr>
        <w:pStyle w:val="Sinespaciado"/>
        <w:spacing w:line="360" w:lineRule="auto"/>
        <w:jc w:val="both"/>
        <w:rPr>
          <w:rStyle w:val="apple-converted-space"/>
          <w:rFonts w:ascii="Arial" w:hAnsi="Arial" w:cs="Arial"/>
          <w:color w:val="000000" w:themeColor="text1"/>
          <w:sz w:val="24"/>
          <w:szCs w:val="24"/>
          <w:lang w:val="es-MX" w:eastAsia="es-ES"/>
        </w:rPr>
      </w:pPr>
    </w:p>
    <w:p w14:paraId="6D62AE07" w14:textId="54E58B26"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xml:space="preserve">La Universidad de Guadalajara </w:t>
      </w:r>
      <w:r>
        <w:rPr>
          <w:rFonts w:ascii="Arial" w:hAnsi="Arial" w:cs="Arial"/>
          <w:color w:val="000000" w:themeColor="text1"/>
          <w:lang w:eastAsia="es-ES"/>
        </w:rPr>
        <w:t>(</w:t>
      </w:r>
      <w:proofErr w:type="spellStart"/>
      <w:r>
        <w:rPr>
          <w:rFonts w:ascii="Arial" w:hAnsi="Arial" w:cs="Arial"/>
          <w:color w:val="000000" w:themeColor="text1"/>
          <w:lang w:eastAsia="es-ES"/>
        </w:rPr>
        <w:t>UdeG</w:t>
      </w:r>
      <w:proofErr w:type="spellEnd"/>
      <w:r>
        <w:rPr>
          <w:rFonts w:ascii="Arial" w:hAnsi="Arial" w:cs="Arial"/>
          <w:color w:val="000000" w:themeColor="text1"/>
          <w:lang w:eastAsia="es-ES"/>
        </w:rPr>
        <w:t xml:space="preserve">) </w:t>
      </w:r>
      <w:r w:rsidRPr="00A97B8E">
        <w:rPr>
          <w:rFonts w:ascii="Arial" w:hAnsi="Arial" w:cs="Arial"/>
          <w:color w:val="000000" w:themeColor="text1"/>
          <w:lang w:eastAsia="es-ES"/>
        </w:rPr>
        <w:t xml:space="preserve">pone al servicio de la población una calculadora llamada “Mi riesgo COVID”, en la que las personas podrán medir la posibilidad de ser hospitalizadas e intubadas en caso de contagiarse de </w:t>
      </w:r>
      <w:r>
        <w:rPr>
          <w:rFonts w:ascii="Arial" w:hAnsi="Arial" w:cs="Arial"/>
          <w:color w:val="000000" w:themeColor="text1"/>
          <w:lang w:eastAsia="es-ES"/>
        </w:rPr>
        <w:t>la enfermedad que provoca el virus SARS-CoV-2</w:t>
      </w:r>
      <w:r w:rsidRPr="00A97B8E">
        <w:rPr>
          <w:rFonts w:ascii="Arial" w:hAnsi="Arial" w:cs="Arial"/>
          <w:color w:val="000000" w:themeColor="text1"/>
          <w:lang w:eastAsia="es-ES"/>
        </w:rPr>
        <w:t>, de acuerdo con sus factores de riesgo y su estado de salud; fue desarrollada por los miembros de la Sala de Situación en Salud por COVID-19, y el Centro Universitario de Ciencias Exactas e Ingenierías (CUCEI).</w:t>
      </w:r>
    </w:p>
    <w:p w14:paraId="32167160" w14:textId="77777777"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 xml:space="preserve">El </w:t>
      </w:r>
      <w:r>
        <w:rPr>
          <w:rFonts w:ascii="Arial" w:hAnsi="Arial" w:cs="Arial"/>
          <w:color w:val="000000" w:themeColor="text1"/>
          <w:lang w:eastAsia="es-ES"/>
        </w:rPr>
        <w:t>r</w:t>
      </w:r>
      <w:r w:rsidRPr="00A97B8E">
        <w:rPr>
          <w:rFonts w:ascii="Arial" w:hAnsi="Arial" w:cs="Arial"/>
          <w:color w:val="000000" w:themeColor="text1"/>
          <w:lang w:eastAsia="es-ES"/>
        </w:rPr>
        <w:t xml:space="preserve">ector </w:t>
      </w:r>
      <w:r>
        <w:rPr>
          <w:rFonts w:ascii="Arial" w:hAnsi="Arial" w:cs="Arial"/>
          <w:color w:val="000000" w:themeColor="text1"/>
          <w:lang w:eastAsia="es-ES"/>
        </w:rPr>
        <w:t>g</w:t>
      </w:r>
      <w:r w:rsidRPr="00A97B8E">
        <w:rPr>
          <w:rFonts w:ascii="Arial" w:hAnsi="Arial" w:cs="Arial"/>
          <w:color w:val="000000" w:themeColor="text1"/>
          <w:lang w:eastAsia="es-ES"/>
        </w:rPr>
        <w:t xml:space="preserve">eneral de esta Casa de Estudio, doctor Ricardo Villanueva Lomelí, aseguró que es una herramienta para que las personas conozcan las proyecciones reales de sufrir una complicación en caso de contagiarse </w:t>
      </w:r>
      <w:r>
        <w:rPr>
          <w:rFonts w:ascii="Arial" w:hAnsi="Arial" w:cs="Arial"/>
          <w:color w:val="000000" w:themeColor="text1"/>
          <w:lang w:eastAsia="es-ES"/>
        </w:rPr>
        <w:t>de coronavirus</w:t>
      </w:r>
      <w:r w:rsidRPr="00A97B8E">
        <w:rPr>
          <w:rFonts w:ascii="Arial" w:hAnsi="Arial" w:cs="Arial"/>
          <w:color w:val="000000" w:themeColor="text1"/>
          <w:lang w:eastAsia="es-ES"/>
        </w:rPr>
        <w:t xml:space="preserve"> y que será útil para hacer conciencia del riesgo que corren cuando acuden a reuniones o a actividades no esenciales en el momento crítico que vive la entidad por la alta incidencia de casos positivos y hospitalizaciones.</w:t>
      </w:r>
    </w:p>
    <w:p w14:paraId="79EC0D9D" w14:textId="48734755"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 xml:space="preserve">El </w:t>
      </w:r>
      <w:r>
        <w:rPr>
          <w:rFonts w:ascii="Arial" w:hAnsi="Arial" w:cs="Arial"/>
          <w:color w:val="000000" w:themeColor="text1"/>
          <w:lang w:eastAsia="es-ES"/>
        </w:rPr>
        <w:t>r</w:t>
      </w:r>
      <w:r w:rsidRPr="00A97B8E">
        <w:rPr>
          <w:rFonts w:ascii="Arial" w:hAnsi="Arial" w:cs="Arial"/>
          <w:color w:val="000000" w:themeColor="text1"/>
          <w:lang w:eastAsia="es-ES"/>
        </w:rPr>
        <w:t>ector del Centro Universitario de Ciencias de la Salud</w:t>
      </w:r>
      <w:r>
        <w:rPr>
          <w:rFonts w:ascii="Arial" w:hAnsi="Arial" w:cs="Arial"/>
          <w:color w:val="000000" w:themeColor="text1"/>
          <w:lang w:eastAsia="es-ES"/>
        </w:rPr>
        <w:t xml:space="preserve"> (CUCS)</w:t>
      </w:r>
      <w:r w:rsidRPr="00A97B8E">
        <w:rPr>
          <w:rFonts w:ascii="Arial" w:hAnsi="Arial" w:cs="Arial"/>
          <w:color w:val="000000" w:themeColor="text1"/>
          <w:lang w:eastAsia="es-ES"/>
        </w:rPr>
        <w:t xml:space="preserve"> y </w:t>
      </w:r>
      <w:r>
        <w:rPr>
          <w:rFonts w:ascii="Arial" w:hAnsi="Arial" w:cs="Arial"/>
          <w:color w:val="000000" w:themeColor="text1"/>
          <w:lang w:eastAsia="es-ES"/>
        </w:rPr>
        <w:t>c</w:t>
      </w:r>
      <w:r w:rsidRPr="00A97B8E">
        <w:rPr>
          <w:rFonts w:ascii="Arial" w:hAnsi="Arial" w:cs="Arial"/>
          <w:color w:val="000000" w:themeColor="text1"/>
          <w:lang w:eastAsia="es-ES"/>
        </w:rPr>
        <w:t xml:space="preserve">oordinador de la Sala de Situación en Salud por COVID-19, doctor José Francisco Muñoz Valle, explicó que esta herramienta es </w:t>
      </w:r>
      <w:r>
        <w:rPr>
          <w:rFonts w:ascii="Arial" w:hAnsi="Arial" w:cs="Arial"/>
          <w:color w:val="000000" w:themeColor="text1"/>
          <w:lang w:eastAsia="es-ES"/>
        </w:rPr>
        <w:t>funcional</w:t>
      </w:r>
      <w:r w:rsidRPr="00A97B8E">
        <w:rPr>
          <w:rFonts w:ascii="Arial" w:hAnsi="Arial" w:cs="Arial"/>
          <w:color w:val="000000" w:themeColor="text1"/>
          <w:lang w:eastAsia="es-ES"/>
        </w:rPr>
        <w:t xml:space="preserve"> </w:t>
      </w:r>
      <w:r>
        <w:rPr>
          <w:rFonts w:ascii="Arial" w:hAnsi="Arial" w:cs="Arial"/>
          <w:color w:val="000000" w:themeColor="text1"/>
          <w:lang w:eastAsia="es-ES"/>
        </w:rPr>
        <w:t>ahora</w:t>
      </w:r>
      <w:r w:rsidRPr="00A97B8E">
        <w:rPr>
          <w:rFonts w:ascii="Arial" w:hAnsi="Arial" w:cs="Arial"/>
          <w:color w:val="000000" w:themeColor="text1"/>
          <w:lang w:eastAsia="es-ES"/>
        </w:rPr>
        <w:t xml:space="preserve"> que Jalisco atraviesa por un panorama delicado al sumar 33 mil 221 casos positivos en las tres últimas semanas, y mil 710 muertes en el mismo periodo.</w:t>
      </w:r>
    </w:p>
    <w:p w14:paraId="2B54D43E" w14:textId="77777777"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w:t>
      </w:r>
      <w:r>
        <w:rPr>
          <w:rFonts w:ascii="Arial" w:hAnsi="Arial" w:cs="Arial"/>
          <w:color w:val="000000" w:themeColor="text1"/>
          <w:lang w:eastAsia="es-ES"/>
        </w:rPr>
        <w:t>Nos</w:t>
      </w:r>
      <w:r w:rsidRPr="00A97B8E">
        <w:rPr>
          <w:rFonts w:ascii="Arial" w:hAnsi="Arial" w:cs="Arial"/>
          <w:color w:val="000000" w:themeColor="text1"/>
          <w:lang w:eastAsia="es-ES"/>
        </w:rPr>
        <w:t xml:space="preserve"> va a permitir saber, de acuerdo con nuestras características, cuál es el riesgo que tenemos. Es un estimador que permite calcular la probabilidad que yo tengo de ser hospitalizado e </w:t>
      </w:r>
      <w:r w:rsidRPr="00A97B8E">
        <w:rPr>
          <w:rFonts w:ascii="Arial" w:hAnsi="Arial" w:cs="Arial"/>
          <w:color w:val="000000" w:themeColor="text1"/>
          <w:lang w:eastAsia="es-ES"/>
        </w:rPr>
        <w:lastRenderedPageBreak/>
        <w:t>intubado, y la cantidad de muertes que se han registrado en personas con mis mismas características”, informó.</w:t>
      </w:r>
    </w:p>
    <w:p w14:paraId="04F8957C" w14:textId="77777777"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La herramienta considera el sexo, edad, peso y estatura de la persona, además de padecimientos como diabetes, hipertensión, tabaquismo, asma, alguna inmunosupresión, Insuficiencia Renal Crónica o Enfermedad Pulmonar Obstructiva Crónica, y lo cruza con los datos de hospitalizaciones y muertes en el país.</w:t>
      </w:r>
    </w:p>
    <w:p w14:paraId="3F663102" w14:textId="0DD48DB8"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Óscar Alan González Sánchez, estudiante de Ingeniería en Comunicaciones y Electrónica del CUCEI</w:t>
      </w:r>
      <w:r>
        <w:rPr>
          <w:rFonts w:ascii="Arial" w:hAnsi="Arial" w:cs="Arial"/>
          <w:color w:val="000000" w:themeColor="text1"/>
          <w:lang w:eastAsia="es-ES"/>
        </w:rPr>
        <w:t xml:space="preserve"> —y </w:t>
      </w:r>
      <w:r w:rsidRPr="00A97B8E">
        <w:rPr>
          <w:rFonts w:ascii="Arial" w:hAnsi="Arial" w:cs="Arial"/>
          <w:color w:val="000000" w:themeColor="text1"/>
          <w:lang w:eastAsia="es-ES"/>
        </w:rPr>
        <w:t>quien desarrolló esta herramienta</w:t>
      </w:r>
      <w:r>
        <w:rPr>
          <w:rFonts w:ascii="Arial" w:hAnsi="Arial" w:cs="Arial"/>
          <w:color w:val="000000" w:themeColor="text1"/>
          <w:lang w:eastAsia="es-ES"/>
        </w:rPr>
        <w:t>—</w:t>
      </w:r>
      <w:r w:rsidRPr="00A97B8E">
        <w:rPr>
          <w:rFonts w:ascii="Arial" w:hAnsi="Arial" w:cs="Arial"/>
          <w:color w:val="000000" w:themeColor="text1"/>
          <w:lang w:eastAsia="es-ES"/>
        </w:rPr>
        <w:t xml:space="preserve"> explicó que está disponible en la aplicación de mensajería instantánea </w:t>
      </w:r>
      <w:proofErr w:type="spellStart"/>
      <w:r w:rsidRPr="00A97B8E">
        <w:rPr>
          <w:rFonts w:ascii="Arial" w:hAnsi="Arial" w:cs="Arial"/>
          <w:color w:val="000000" w:themeColor="text1"/>
          <w:lang w:eastAsia="es-ES"/>
        </w:rPr>
        <w:t>Telegram</w:t>
      </w:r>
      <w:proofErr w:type="spellEnd"/>
      <w:r w:rsidRPr="00A97B8E">
        <w:rPr>
          <w:rFonts w:ascii="Arial" w:hAnsi="Arial" w:cs="Arial"/>
          <w:color w:val="000000" w:themeColor="text1"/>
          <w:lang w:eastAsia="es-ES"/>
        </w:rPr>
        <w:t>. El usuario deberá teclear </w:t>
      </w:r>
      <w:r w:rsidRPr="00A97B8E">
        <w:rPr>
          <w:rFonts w:ascii="Arial" w:hAnsi="Arial" w:cs="Arial"/>
          <w:b/>
          <w:bCs/>
          <w:color w:val="000000" w:themeColor="text1"/>
          <w:lang w:eastAsia="es-ES"/>
        </w:rPr>
        <w:t>@MiRiescoCovid</w:t>
      </w:r>
      <w:r w:rsidRPr="00A97B8E">
        <w:rPr>
          <w:rFonts w:ascii="Arial" w:hAnsi="Arial" w:cs="Arial"/>
          <w:color w:val="000000" w:themeColor="text1"/>
          <w:lang w:eastAsia="es-ES"/>
        </w:rPr>
        <w:t> en el buscador, y se desplegará un chat donde podrá interactuar con las diferentes preguntas y opciones para generar un perfil clínico que ayudará a obtener la estimación de su riesgo. El horario de atención en esta aplicación es de las 7:00 a las 22:00 horas.</w:t>
      </w:r>
    </w:p>
    <w:p w14:paraId="371ABDB1" w14:textId="77777777"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 xml:space="preserve">Además </w:t>
      </w:r>
      <w:r>
        <w:rPr>
          <w:rFonts w:ascii="Arial" w:hAnsi="Arial" w:cs="Arial"/>
          <w:color w:val="000000" w:themeColor="text1"/>
          <w:lang w:eastAsia="es-ES"/>
        </w:rPr>
        <w:t xml:space="preserve">se puede utilizar en </w:t>
      </w:r>
      <w:r w:rsidRPr="00A97B8E">
        <w:rPr>
          <w:rFonts w:ascii="Arial" w:hAnsi="Arial" w:cs="Arial"/>
          <w:color w:val="000000" w:themeColor="text1"/>
          <w:lang w:eastAsia="es-ES"/>
        </w:rPr>
        <w:t>la versión web</w:t>
      </w:r>
      <w:r>
        <w:rPr>
          <w:rFonts w:ascii="Arial" w:hAnsi="Arial" w:cs="Arial"/>
          <w:color w:val="000000" w:themeColor="text1"/>
          <w:lang w:eastAsia="es-ES"/>
        </w:rPr>
        <w:t>,</w:t>
      </w:r>
      <w:r w:rsidRPr="00A97B8E">
        <w:rPr>
          <w:rFonts w:ascii="Arial" w:hAnsi="Arial" w:cs="Arial"/>
          <w:color w:val="000000" w:themeColor="text1"/>
          <w:lang w:eastAsia="es-ES"/>
        </w:rPr>
        <w:t xml:space="preserve"> en la página </w:t>
      </w:r>
      <w:hyperlink r:id="rId8" w:history="1">
        <w:r w:rsidRPr="00A97B8E">
          <w:rPr>
            <w:rStyle w:val="Hipervnculo"/>
            <w:rFonts w:ascii="Arial" w:hAnsi="Arial" w:cs="Arial"/>
            <w:lang w:eastAsia="es-ES"/>
          </w:rPr>
          <w:t>www.udg.mx/MiRiesgoCovid</w:t>
        </w:r>
      </w:hyperlink>
      <w:r w:rsidRPr="00A97B8E">
        <w:rPr>
          <w:rFonts w:ascii="Arial" w:hAnsi="Arial" w:cs="Arial"/>
          <w:color w:val="000000" w:themeColor="text1"/>
          <w:lang w:eastAsia="es-ES"/>
        </w:rPr>
        <w:t>, donde el usuario deberá rellenar unas casillas o con datos de salud para generar el perfil clínico a estimar.</w:t>
      </w:r>
    </w:p>
    <w:p w14:paraId="726AE0BC" w14:textId="1775C8FA"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“Tras una serie de preguntas el estimador realizará una filtración en los más de 140 millones de datos que integran la base de datos federal de COVID-19 proporcionada por la Secretaría de Salud, y a partir de</w:t>
      </w:r>
      <w:r>
        <w:rPr>
          <w:rFonts w:ascii="Arial" w:hAnsi="Arial" w:cs="Arial"/>
          <w:color w:val="000000" w:themeColor="text1"/>
          <w:lang w:eastAsia="es-ES"/>
        </w:rPr>
        <w:t xml:space="preserve"> esos indicadores </w:t>
      </w:r>
      <w:r w:rsidRPr="00A97B8E">
        <w:rPr>
          <w:rFonts w:ascii="Arial" w:hAnsi="Arial" w:cs="Arial"/>
          <w:color w:val="000000" w:themeColor="text1"/>
          <w:lang w:eastAsia="es-ES"/>
        </w:rPr>
        <w:t>que cumplan el perfil clínico que se solicita</w:t>
      </w:r>
      <w:r>
        <w:rPr>
          <w:rFonts w:ascii="Arial" w:hAnsi="Arial" w:cs="Arial"/>
          <w:color w:val="000000" w:themeColor="text1"/>
          <w:lang w:eastAsia="es-ES"/>
        </w:rPr>
        <w:t>,</w:t>
      </w:r>
      <w:r w:rsidRPr="00A97B8E">
        <w:rPr>
          <w:rFonts w:ascii="Arial" w:hAnsi="Arial" w:cs="Arial"/>
          <w:color w:val="000000" w:themeColor="text1"/>
          <w:lang w:eastAsia="es-ES"/>
        </w:rPr>
        <w:t xml:space="preserve"> se realizarán una serie de cálculos que permiten generar al usuario una imagen con las estimaciones específicas para su perfil”, expresó.</w:t>
      </w:r>
    </w:p>
    <w:p w14:paraId="06DA9D58" w14:textId="77777777"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Los resultados se clasifican en nivel bajo, alto crítico y poco común, en el que se informa al usuario el porcentaje de posibilidad de ser intubado u hospitalizado, así como el número de defunciones, considerando los casos o perfiles similares al suyo y de acuerdo con los datos a nivel federal.</w:t>
      </w:r>
    </w:p>
    <w:p w14:paraId="1B2B93FD" w14:textId="77777777"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 xml:space="preserve">El </w:t>
      </w:r>
      <w:r>
        <w:rPr>
          <w:rFonts w:ascii="Arial" w:hAnsi="Arial" w:cs="Arial"/>
          <w:color w:val="000000" w:themeColor="text1"/>
          <w:lang w:eastAsia="es-ES"/>
        </w:rPr>
        <w:t>j</w:t>
      </w:r>
      <w:r w:rsidRPr="00A97B8E">
        <w:rPr>
          <w:rFonts w:ascii="Arial" w:hAnsi="Arial" w:cs="Arial"/>
          <w:color w:val="000000" w:themeColor="text1"/>
          <w:lang w:eastAsia="es-ES"/>
        </w:rPr>
        <w:t xml:space="preserve">efe de la Unidad de Difusión del CUCS, e integrante de la Sala de Situación en Salud por COVID-19, Javier Alonso López Chávez, afirmó que, además de la proyección de riesgo, la </w:t>
      </w:r>
      <w:r w:rsidRPr="00A97B8E">
        <w:rPr>
          <w:rFonts w:ascii="Arial" w:hAnsi="Arial" w:cs="Arial"/>
          <w:color w:val="000000" w:themeColor="text1"/>
          <w:lang w:eastAsia="es-ES"/>
        </w:rPr>
        <w:lastRenderedPageBreak/>
        <w:t xml:space="preserve">aplicación de </w:t>
      </w:r>
      <w:proofErr w:type="spellStart"/>
      <w:r w:rsidRPr="00A97B8E">
        <w:rPr>
          <w:rFonts w:ascii="Arial" w:hAnsi="Arial" w:cs="Arial"/>
          <w:color w:val="000000" w:themeColor="text1"/>
          <w:lang w:eastAsia="es-ES"/>
        </w:rPr>
        <w:t>Telegram</w:t>
      </w:r>
      <w:proofErr w:type="spellEnd"/>
      <w:r w:rsidRPr="00A97B8E">
        <w:rPr>
          <w:rFonts w:ascii="Arial" w:hAnsi="Arial" w:cs="Arial"/>
          <w:color w:val="000000" w:themeColor="text1"/>
          <w:lang w:eastAsia="es-ES"/>
        </w:rPr>
        <w:t xml:space="preserve"> permitirá al usuario habilitar un buzón al que le llegará información científica y corroborada de primera mano para conocer la manera de prevenir un contagio o de cuidarse si ya está infectado.</w:t>
      </w:r>
    </w:p>
    <w:p w14:paraId="76277406" w14:textId="77777777" w:rsid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 xml:space="preserve">La </w:t>
      </w:r>
      <w:r>
        <w:rPr>
          <w:rFonts w:ascii="Arial" w:hAnsi="Arial" w:cs="Arial"/>
          <w:color w:val="000000" w:themeColor="text1"/>
          <w:lang w:eastAsia="es-ES"/>
        </w:rPr>
        <w:t>r</w:t>
      </w:r>
      <w:r w:rsidRPr="00A97B8E">
        <w:rPr>
          <w:rFonts w:ascii="Arial" w:hAnsi="Arial" w:cs="Arial"/>
          <w:color w:val="000000" w:themeColor="text1"/>
          <w:lang w:eastAsia="es-ES"/>
        </w:rPr>
        <w:t>ectora del CUCEI, doctora Ruth Padilla Muñoz, destacó la participación de estudiantes y académicos de ese plantel que están desarrollando modelos matemáticos, proyecciones y análisis sobre COVID-19 que sirvieron para realizar no sólo la herramienta de “Mi riesgo COVID”, sino también materiales de divulgación acerca de esta enfermedad para informar a la población.</w:t>
      </w:r>
    </w:p>
    <w:p w14:paraId="2E8CBD91" w14:textId="7D9B9F4F" w:rsidR="00BE65C0" w:rsidRPr="00A97B8E" w:rsidRDefault="00A97B8E" w:rsidP="00A97B8E">
      <w:pPr>
        <w:pStyle w:val="Sinespaciado"/>
        <w:spacing w:line="360" w:lineRule="auto"/>
        <w:jc w:val="both"/>
        <w:rPr>
          <w:rFonts w:ascii="Arial" w:hAnsi="Arial" w:cs="Arial"/>
          <w:color w:val="000000" w:themeColor="text1"/>
          <w:lang w:eastAsia="es-ES"/>
        </w:rPr>
      </w:pPr>
      <w:r w:rsidRPr="00A97B8E">
        <w:rPr>
          <w:rFonts w:ascii="Arial" w:hAnsi="Arial" w:cs="Arial"/>
          <w:color w:val="000000" w:themeColor="text1"/>
          <w:lang w:eastAsia="es-ES"/>
        </w:rPr>
        <w:t> </w:t>
      </w:r>
      <w:r w:rsidRPr="00A97B8E">
        <w:rPr>
          <w:rFonts w:ascii="Arial" w:hAnsi="Arial" w:cs="Arial"/>
          <w:color w:val="000000" w:themeColor="text1"/>
          <w:lang w:eastAsia="es-ES"/>
        </w:rPr>
        <w:br/>
        <w:t>El acceso a la herramienta “Mi riesgo CO</w:t>
      </w:r>
      <w:r w:rsidR="00886106">
        <w:rPr>
          <w:rFonts w:ascii="Arial" w:hAnsi="Arial" w:cs="Arial"/>
          <w:color w:val="000000" w:themeColor="text1"/>
          <w:lang w:eastAsia="es-ES"/>
        </w:rPr>
        <w:t>VID” es completamente gratuita.</w:t>
      </w:r>
      <w:bookmarkStart w:id="0" w:name="_GoBack"/>
      <w:bookmarkEnd w:id="0"/>
    </w:p>
    <w:sectPr w:rsidR="00BE65C0" w:rsidRPr="00A97B8E">
      <w:headerReference w:type="default" r:id="rId9"/>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C21BB" w14:textId="77777777" w:rsidR="005A4BFE" w:rsidRDefault="005A4BFE">
      <w:r>
        <w:separator/>
      </w:r>
    </w:p>
  </w:endnote>
  <w:endnote w:type="continuationSeparator" w:id="0">
    <w:p w14:paraId="3CF15E1C" w14:textId="77777777" w:rsidR="005A4BFE" w:rsidRDefault="005A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CFDFD" w14:textId="77777777" w:rsidR="005A4BFE" w:rsidRDefault="005A4BFE">
      <w:r>
        <w:separator/>
      </w:r>
    </w:p>
  </w:footnote>
  <w:footnote w:type="continuationSeparator" w:id="0">
    <w:p w14:paraId="35A18C96" w14:textId="77777777" w:rsidR="005A4BFE" w:rsidRDefault="005A4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A9ED" w14:textId="77777777" w:rsidR="00E3180D" w:rsidRDefault="00323501">
    <w:pPr>
      <w:pStyle w:val="Encabezado"/>
    </w:pPr>
    <w:r>
      <w:rPr>
        <w:noProof/>
        <w:lang w:val="es-ES" w:eastAsia="es-ES"/>
      </w:rPr>
      <w:drawing>
        <wp:anchor distT="152400" distB="152400" distL="152400" distR="152400" simplePos="0" relativeHeight="251658240" behindDoc="1" locked="0" layoutInCell="1" allowOverlap="1" wp14:anchorId="475F38B7" wp14:editId="2B0F98ED">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7772523"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E6D"/>
    <w:multiLevelType w:val="multilevel"/>
    <w:tmpl w:val="731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35284"/>
    <w:multiLevelType w:val="multilevel"/>
    <w:tmpl w:val="A48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E1519"/>
    <w:multiLevelType w:val="multilevel"/>
    <w:tmpl w:val="23B0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0D"/>
    <w:rsid w:val="00013CD3"/>
    <w:rsid w:val="00021FF6"/>
    <w:rsid w:val="00022199"/>
    <w:rsid w:val="00046284"/>
    <w:rsid w:val="0004701C"/>
    <w:rsid w:val="000548B5"/>
    <w:rsid w:val="000801B5"/>
    <w:rsid w:val="000879B8"/>
    <w:rsid w:val="000965D7"/>
    <w:rsid w:val="000A2A05"/>
    <w:rsid w:val="000B5FEB"/>
    <w:rsid w:val="000B7429"/>
    <w:rsid w:val="000C0D5D"/>
    <w:rsid w:val="000C69B4"/>
    <w:rsid w:val="000F09B7"/>
    <w:rsid w:val="00104643"/>
    <w:rsid w:val="00105322"/>
    <w:rsid w:val="00107CDC"/>
    <w:rsid w:val="00114753"/>
    <w:rsid w:val="00135801"/>
    <w:rsid w:val="0016172A"/>
    <w:rsid w:val="00164FCE"/>
    <w:rsid w:val="0016704B"/>
    <w:rsid w:val="001759ED"/>
    <w:rsid w:val="001B7BFC"/>
    <w:rsid w:val="001D4C14"/>
    <w:rsid w:val="001E32F8"/>
    <w:rsid w:val="001E4A48"/>
    <w:rsid w:val="001F7F4D"/>
    <w:rsid w:val="00201CE8"/>
    <w:rsid w:val="00213AC1"/>
    <w:rsid w:val="00227A5D"/>
    <w:rsid w:val="00244F07"/>
    <w:rsid w:val="00257AF5"/>
    <w:rsid w:val="00261617"/>
    <w:rsid w:val="002702DB"/>
    <w:rsid w:val="00276E98"/>
    <w:rsid w:val="002960E3"/>
    <w:rsid w:val="002A367A"/>
    <w:rsid w:val="002B58BE"/>
    <w:rsid w:val="002C487D"/>
    <w:rsid w:val="002C5D89"/>
    <w:rsid w:val="002C61BD"/>
    <w:rsid w:val="002C6DC3"/>
    <w:rsid w:val="002D15C4"/>
    <w:rsid w:val="002F13BE"/>
    <w:rsid w:val="002F4004"/>
    <w:rsid w:val="002F6707"/>
    <w:rsid w:val="003003B5"/>
    <w:rsid w:val="003117BF"/>
    <w:rsid w:val="003121E5"/>
    <w:rsid w:val="00323501"/>
    <w:rsid w:val="0032735F"/>
    <w:rsid w:val="003341F6"/>
    <w:rsid w:val="00337D1B"/>
    <w:rsid w:val="0038321C"/>
    <w:rsid w:val="00384787"/>
    <w:rsid w:val="003B5309"/>
    <w:rsid w:val="003C0215"/>
    <w:rsid w:val="003C4392"/>
    <w:rsid w:val="003C557E"/>
    <w:rsid w:val="003C594E"/>
    <w:rsid w:val="003D68FD"/>
    <w:rsid w:val="003F10CA"/>
    <w:rsid w:val="003F3916"/>
    <w:rsid w:val="00412E5D"/>
    <w:rsid w:val="00415633"/>
    <w:rsid w:val="004239E9"/>
    <w:rsid w:val="00424070"/>
    <w:rsid w:val="0042602E"/>
    <w:rsid w:val="00430537"/>
    <w:rsid w:val="00442199"/>
    <w:rsid w:val="0044289D"/>
    <w:rsid w:val="00453CC7"/>
    <w:rsid w:val="00466E02"/>
    <w:rsid w:val="004821BF"/>
    <w:rsid w:val="00492DC0"/>
    <w:rsid w:val="004B2B55"/>
    <w:rsid w:val="004B316D"/>
    <w:rsid w:val="004C1BF2"/>
    <w:rsid w:val="004C1E72"/>
    <w:rsid w:val="004D03C8"/>
    <w:rsid w:val="004D19F5"/>
    <w:rsid w:val="004E49A7"/>
    <w:rsid w:val="004F736A"/>
    <w:rsid w:val="00500552"/>
    <w:rsid w:val="00500730"/>
    <w:rsid w:val="00502301"/>
    <w:rsid w:val="005155E2"/>
    <w:rsid w:val="00526B36"/>
    <w:rsid w:val="00537C2F"/>
    <w:rsid w:val="00543AE4"/>
    <w:rsid w:val="00545B59"/>
    <w:rsid w:val="00556646"/>
    <w:rsid w:val="00580040"/>
    <w:rsid w:val="00582A3C"/>
    <w:rsid w:val="005855A8"/>
    <w:rsid w:val="00585D19"/>
    <w:rsid w:val="0059741F"/>
    <w:rsid w:val="005A4BFE"/>
    <w:rsid w:val="005A6F59"/>
    <w:rsid w:val="005B07BE"/>
    <w:rsid w:val="005B4AA6"/>
    <w:rsid w:val="005C2DF8"/>
    <w:rsid w:val="005D352E"/>
    <w:rsid w:val="005E0CD4"/>
    <w:rsid w:val="005E4264"/>
    <w:rsid w:val="005F1770"/>
    <w:rsid w:val="00615183"/>
    <w:rsid w:val="00631623"/>
    <w:rsid w:val="00643534"/>
    <w:rsid w:val="0064573F"/>
    <w:rsid w:val="00651242"/>
    <w:rsid w:val="006513BD"/>
    <w:rsid w:val="00656962"/>
    <w:rsid w:val="00667AB4"/>
    <w:rsid w:val="00670449"/>
    <w:rsid w:val="00677A53"/>
    <w:rsid w:val="00685332"/>
    <w:rsid w:val="00686F78"/>
    <w:rsid w:val="00695FA8"/>
    <w:rsid w:val="006D6A18"/>
    <w:rsid w:val="006F2F9C"/>
    <w:rsid w:val="006F62C0"/>
    <w:rsid w:val="00707E4E"/>
    <w:rsid w:val="0072294D"/>
    <w:rsid w:val="00734DC0"/>
    <w:rsid w:val="007377B0"/>
    <w:rsid w:val="00751378"/>
    <w:rsid w:val="00753F61"/>
    <w:rsid w:val="00767524"/>
    <w:rsid w:val="00781EF4"/>
    <w:rsid w:val="00786A4D"/>
    <w:rsid w:val="00787697"/>
    <w:rsid w:val="0079301D"/>
    <w:rsid w:val="007A2118"/>
    <w:rsid w:val="007A597F"/>
    <w:rsid w:val="007A7F67"/>
    <w:rsid w:val="007F42CD"/>
    <w:rsid w:val="00800B3B"/>
    <w:rsid w:val="00801A1A"/>
    <w:rsid w:val="00806AD3"/>
    <w:rsid w:val="0082293E"/>
    <w:rsid w:val="00824156"/>
    <w:rsid w:val="00825540"/>
    <w:rsid w:val="00834A2D"/>
    <w:rsid w:val="00847135"/>
    <w:rsid w:val="008540BA"/>
    <w:rsid w:val="00872072"/>
    <w:rsid w:val="008745B9"/>
    <w:rsid w:val="00880CFE"/>
    <w:rsid w:val="00886106"/>
    <w:rsid w:val="008A0568"/>
    <w:rsid w:val="008A44D1"/>
    <w:rsid w:val="008A65BC"/>
    <w:rsid w:val="008D2C14"/>
    <w:rsid w:val="008E1B7E"/>
    <w:rsid w:val="008E7ABC"/>
    <w:rsid w:val="00915F4A"/>
    <w:rsid w:val="00924D6A"/>
    <w:rsid w:val="0094798B"/>
    <w:rsid w:val="0095098B"/>
    <w:rsid w:val="0095285A"/>
    <w:rsid w:val="00956DFA"/>
    <w:rsid w:val="00963D3F"/>
    <w:rsid w:val="009646FF"/>
    <w:rsid w:val="00985856"/>
    <w:rsid w:val="00987839"/>
    <w:rsid w:val="009B6B47"/>
    <w:rsid w:val="009D1AA2"/>
    <w:rsid w:val="009E1E49"/>
    <w:rsid w:val="009F55B2"/>
    <w:rsid w:val="009F6103"/>
    <w:rsid w:val="00A070B7"/>
    <w:rsid w:val="00A17B1C"/>
    <w:rsid w:val="00A21D58"/>
    <w:rsid w:val="00A27ED9"/>
    <w:rsid w:val="00A33CA6"/>
    <w:rsid w:val="00A42BE7"/>
    <w:rsid w:val="00A43062"/>
    <w:rsid w:val="00A66742"/>
    <w:rsid w:val="00A702A1"/>
    <w:rsid w:val="00A7105B"/>
    <w:rsid w:val="00A866D2"/>
    <w:rsid w:val="00A90E4A"/>
    <w:rsid w:val="00A9114A"/>
    <w:rsid w:val="00A92ECD"/>
    <w:rsid w:val="00A96D39"/>
    <w:rsid w:val="00A97B8E"/>
    <w:rsid w:val="00AB0B5A"/>
    <w:rsid w:val="00AB3B3F"/>
    <w:rsid w:val="00AC0100"/>
    <w:rsid w:val="00AF1A33"/>
    <w:rsid w:val="00AF4D7C"/>
    <w:rsid w:val="00AF5053"/>
    <w:rsid w:val="00B03E6A"/>
    <w:rsid w:val="00B25F96"/>
    <w:rsid w:val="00B31A66"/>
    <w:rsid w:val="00B470E6"/>
    <w:rsid w:val="00B5408C"/>
    <w:rsid w:val="00B643D0"/>
    <w:rsid w:val="00B91782"/>
    <w:rsid w:val="00BA2B84"/>
    <w:rsid w:val="00BB4C84"/>
    <w:rsid w:val="00BE13B0"/>
    <w:rsid w:val="00BE3A66"/>
    <w:rsid w:val="00BE65C0"/>
    <w:rsid w:val="00C16D80"/>
    <w:rsid w:val="00C30DC2"/>
    <w:rsid w:val="00C319EB"/>
    <w:rsid w:val="00C4464B"/>
    <w:rsid w:val="00C5138D"/>
    <w:rsid w:val="00C52E0C"/>
    <w:rsid w:val="00C60D97"/>
    <w:rsid w:val="00C70779"/>
    <w:rsid w:val="00C728CE"/>
    <w:rsid w:val="00C72E4D"/>
    <w:rsid w:val="00C742D0"/>
    <w:rsid w:val="00C77B48"/>
    <w:rsid w:val="00C80BEF"/>
    <w:rsid w:val="00C86E87"/>
    <w:rsid w:val="00C900CC"/>
    <w:rsid w:val="00C96757"/>
    <w:rsid w:val="00CB277E"/>
    <w:rsid w:val="00CB66F8"/>
    <w:rsid w:val="00CC659B"/>
    <w:rsid w:val="00CE0EB9"/>
    <w:rsid w:val="00CE45B5"/>
    <w:rsid w:val="00D018C3"/>
    <w:rsid w:val="00D13A70"/>
    <w:rsid w:val="00D21AD8"/>
    <w:rsid w:val="00D2763E"/>
    <w:rsid w:val="00D27F70"/>
    <w:rsid w:val="00D3296B"/>
    <w:rsid w:val="00D33C56"/>
    <w:rsid w:val="00D61E27"/>
    <w:rsid w:val="00D63828"/>
    <w:rsid w:val="00D655E1"/>
    <w:rsid w:val="00D67D2B"/>
    <w:rsid w:val="00D700E9"/>
    <w:rsid w:val="00D723A2"/>
    <w:rsid w:val="00D8407D"/>
    <w:rsid w:val="00DB0131"/>
    <w:rsid w:val="00DB579B"/>
    <w:rsid w:val="00DB6B6B"/>
    <w:rsid w:val="00DB7618"/>
    <w:rsid w:val="00DD3C2F"/>
    <w:rsid w:val="00DE5907"/>
    <w:rsid w:val="00E1003B"/>
    <w:rsid w:val="00E1360C"/>
    <w:rsid w:val="00E16481"/>
    <w:rsid w:val="00E252E5"/>
    <w:rsid w:val="00E3180D"/>
    <w:rsid w:val="00E468D3"/>
    <w:rsid w:val="00E47EBC"/>
    <w:rsid w:val="00E55A3C"/>
    <w:rsid w:val="00E811C2"/>
    <w:rsid w:val="00EB6D2C"/>
    <w:rsid w:val="00ED161F"/>
    <w:rsid w:val="00ED367C"/>
    <w:rsid w:val="00EE51AA"/>
    <w:rsid w:val="00EF7BC7"/>
    <w:rsid w:val="00F15B15"/>
    <w:rsid w:val="00F21565"/>
    <w:rsid w:val="00F218A7"/>
    <w:rsid w:val="00F23D20"/>
    <w:rsid w:val="00F31E9A"/>
    <w:rsid w:val="00F3320D"/>
    <w:rsid w:val="00F41655"/>
    <w:rsid w:val="00F60CE8"/>
    <w:rsid w:val="00F648C1"/>
    <w:rsid w:val="00F712E3"/>
    <w:rsid w:val="00F82DD8"/>
    <w:rsid w:val="00F9010E"/>
    <w:rsid w:val="00F939B3"/>
    <w:rsid w:val="00FA1DEA"/>
    <w:rsid w:val="00FB3FE0"/>
    <w:rsid w:val="00FB4ED3"/>
    <w:rsid w:val="00FD3F52"/>
    <w:rsid w:val="00FF0D1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5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link w:val="Ttulo1Car"/>
    <w:uiPriority w:val="9"/>
    <w:qFormat/>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unhideWhenUsed/>
    <w:rsid w:val="00C52E0C"/>
  </w:style>
  <w:style w:type="character" w:customStyle="1" w:styleId="Ttulo1Car">
    <w:name w:val="Título 1 Car"/>
    <w:basedOn w:val="Fuentedeprrafopredeter"/>
    <w:link w:val="Ttulo1"/>
    <w:uiPriority w:val="9"/>
    <w:rsid w:val="00872072"/>
    <w:rPr>
      <w:rFonts w:eastAsia="Times New Roman"/>
      <w:b/>
      <w:bCs/>
      <w:kern w:val="36"/>
      <w:sz w:val="48"/>
      <w:szCs w:val="48"/>
      <w:bdr w:val="none" w:sz="0" w:space="0" w:color="auto"/>
      <w:lang w:eastAsia="es-ES_tradnl"/>
    </w:rPr>
  </w:style>
  <w:style w:type="paragraph" w:customStyle="1" w:styleId="views-row">
    <w:name w:val="views-row"/>
    <w:basedOn w:val="Normal"/>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 w:type="paragraph" w:customStyle="1" w:styleId="flex-active-slide">
    <w:name w:val="flex-active-slide"/>
    <w:basedOn w:val="Normal"/>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 w:type="character" w:styleId="Enfasis">
    <w:name w:val="Emphasis"/>
    <w:basedOn w:val="Fuentedeprrafopredeter"/>
    <w:uiPriority w:val="20"/>
    <w:qFormat/>
    <w:rsid w:val="00872072"/>
    <w:rPr>
      <w:i/>
      <w:iCs/>
    </w:rPr>
  </w:style>
  <w:style w:type="character" w:styleId="Textoennegrita">
    <w:name w:val="Strong"/>
    <w:basedOn w:val="Fuentedeprrafopredeter"/>
    <w:uiPriority w:val="22"/>
    <w:qFormat/>
    <w:rsid w:val="00872072"/>
    <w:rPr>
      <w:b/>
      <w:bCs/>
    </w:rPr>
  </w:style>
  <w:style w:type="character" w:customStyle="1" w:styleId="UnresolvedMention">
    <w:name w:val="Unresolved Mention"/>
    <w:basedOn w:val="Fuentedeprrafopredeter"/>
    <w:uiPriority w:val="99"/>
    <w:semiHidden/>
    <w:unhideWhenUsed/>
    <w:rsid w:val="00337D1B"/>
    <w:rPr>
      <w:color w:val="605E5C"/>
      <w:shd w:val="clear" w:color="auto" w:fill="E1DFDD"/>
    </w:rPr>
  </w:style>
  <w:style w:type="character" w:styleId="Hipervnculovisitado">
    <w:name w:val="FollowedHyperlink"/>
    <w:basedOn w:val="Fuentedeprrafopredeter"/>
    <w:uiPriority w:val="99"/>
    <w:semiHidden/>
    <w:unhideWhenUsed/>
    <w:rsid w:val="006F2F9C"/>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link w:val="Ttulo1Car"/>
    <w:uiPriority w:val="9"/>
    <w:qFormat/>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unhideWhenUsed/>
    <w:rsid w:val="00C52E0C"/>
  </w:style>
  <w:style w:type="character" w:customStyle="1" w:styleId="Ttulo1Car">
    <w:name w:val="Título 1 Car"/>
    <w:basedOn w:val="Fuentedeprrafopredeter"/>
    <w:link w:val="Ttulo1"/>
    <w:uiPriority w:val="9"/>
    <w:rsid w:val="00872072"/>
    <w:rPr>
      <w:rFonts w:eastAsia="Times New Roman"/>
      <w:b/>
      <w:bCs/>
      <w:kern w:val="36"/>
      <w:sz w:val="48"/>
      <w:szCs w:val="48"/>
      <w:bdr w:val="none" w:sz="0" w:space="0" w:color="auto"/>
      <w:lang w:eastAsia="es-ES_tradnl"/>
    </w:rPr>
  </w:style>
  <w:style w:type="paragraph" w:customStyle="1" w:styleId="views-row">
    <w:name w:val="views-row"/>
    <w:basedOn w:val="Normal"/>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 w:type="paragraph" w:customStyle="1" w:styleId="flex-active-slide">
    <w:name w:val="flex-active-slide"/>
    <w:basedOn w:val="Normal"/>
    <w:rsid w:val="008720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ES_tradnl"/>
    </w:rPr>
  </w:style>
  <w:style w:type="character" w:styleId="Enfasis">
    <w:name w:val="Emphasis"/>
    <w:basedOn w:val="Fuentedeprrafopredeter"/>
    <w:uiPriority w:val="20"/>
    <w:qFormat/>
    <w:rsid w:val="00872072"/>
    <w:rPr>
      <w:i/>
      <w:iCs/>
    </w:rPr>
  </w:style>
  <w:style w:type="character" w:styleId="Textoennegrita">
    <w:name w:val="Strong"/>
    <w:basedOn w:val="Fuentedeprrafopredeter"/>
    <w:uiPriority w:val="22"/>
    <w:qFormat/>
    <w:rsid w:val="00872072"/>
    <w:rPr>
      <w:b/>
      <w:bCs/>
    </w:rPr>
  </w:style>
  <w:style w:type="character" w:customStyle="1" w:styleId="UnresolvedMention">
    <w:name w:val="Unresolved Mention"/>
    <w:basedOn w:val="Fuentedeprrafopredeter"/>
    <w:uiPriority w:val="99"/>
    <w:semiHidden/>
    <w:unhideWhenUsed/>
    <w:rsid w:val="00337D1B"/>
    <w:rPr>
      <w:color w:val="605E5C"/>
      <w:shd w:val="clear" w:color="auto" w:fill="E1DFDD"/>
    </w:rPr>
  </w:style>
  <w:style w:type="character" w:styleId="Hipervnculovisitado">
    <w:name w:val="FollowedHyperlink"/>
    <w:basedOn w:val="Fuentedeprrafopredeter"/>
    <w:uiPriority w:val="99"/>
    <w:semiHidden/>
    <w:unhideWhenUsed/>
    <w:rsid w:val="006F2F9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25">
      <w:bodyDiv w:val="1"/>
      <w:marLeft w:val="0"/>
      <w:marRight w:val="0"/>
      <w:marTop w:val="0"/>
      <w:marBottom w:val="0"/>
      <w:divBdr>
        <w:top w:val="none" w:sz="0" w:space="0" w:color="auto"/>
        <w:left w:val="none" w:sz="0" w:space="0" w:color="auto"/>
        <w:bottom w:val="none" w:sz="0" w:space="0" w:color="auto"/>
        <w:right w:val="none" w:sz="0" w:space="0" w:color="auto"/>
      </w:divBdr>
    </w:div>
    <w:div w:id="229124868">
      <w:bodyDiv w:val="1"/>
      <w:marLeft w:val="0"/>
      <w:marRight w:val="0"/>
      <w:marTop w:val="0"/>
      <w:marBottom w:val="0"/>
      <w:divBdr>
        <w:top w:val="none" w:sz="0" w:space="0" w:color="auto"/>
        <w:left w:val="none" w:sz="0" w:space="0" w:color="auto"/>
        <w:bottom w:val="none" w:sz="0" w:space="0" w:color="auto"/>
        <w:right w:val="none" w:sz="0" w:space="0" w:color="auto"/>
      </w:divBdr>
      <w:divsChild>
        <w:div w:id="1806004754">
          <w:marLeft w:val="0"/>
          <w:marRight w:val="0"/>
          <w:marTop w:val="0"/>
          <w:marBottom w:val="0"/>
          <w:divBdr>
            <w:top w:val="none" w:sz="0" w:space="0" w:color="auto"/>
            <w:left w:val="none" w:sz="0" w:space="0" w:color="auto"/>
            <w:bottom w:val="none" w:sz="0" w:space="0" w:color="auto"/>
            <w:right w:val="none" w:sz="0" w:space="0" w:color="auto"/>
          </w:divBdr>
          <w:divsChild>
            <w:div w:id="266231684">
              <w:marLeft w:val="0"/>
              <w:marRight w:val="0"/>
              <w:marTop w:val="0"/>
              <w:marBottom w:val="0"/>
              <w:divBdr>
                <w:top w:val="none" w:sz="0" w:space="0" w:color="auto"/>
                <w:left w:val="none" w:sz="0" w:space="0" w:color="auto"/>
                <w:bottom w:val="none" w:sz="0" w:space="0" w:color="auto"/>
                <w:right w:val="none" w:sz="0" w:space="0" w:color="auto"/>
              </w:divBdr>
              <w:divsChild>
                <w:div w:id="837813589">
                  <w:marLeft w:val="0"/>
                  <w:marRight w:val="0"/>
                  <w:marTop w:val="0"/>
                  <w:marBottom w:val="0"/>
                  <w:divBdr>
                    <w:top w:val="none" w:sz="0" w:space="0" w:color="auto"/>
                    <w:left w:val="none" w:sz="0" w:space="0" w:color="auto"/>
                    <w:bottom w:val="none" w:sz="0" w:space="0" w:color="auto"/>
                    <w:right w:val="none" w:sz="0" w:space="0" w:color="auto"/>
                  </w:divBdr>
                  <w:divsChild>
                    <w:div w:id="1060134446">
                      <w:marLeft w:val="0"/>
                      <w:marRight w:val="0"/>
                      <w:marTop w:val="0"/>
                      <w:marBottom w:val="0"/>
                      <w:divBdr>
                        <w:top w:val="none" w:sz="0" w:space="0" w:color="auto"/>
                        <w:left w:val="none" w:sz="0" w:space="0" w:color="auto"/>
                        <w:bottom w:val="none" w:sz="0" w:space="0" w:color="auto"/>
                        <w:right w:val="none" w:sz="0" w:space="0" w:color="auto"/>
                      </w:divBdr>
                      <w:divsChild>
                        <w:div w:id="1225414840">
                          <w:marLeft w:val="0"/>
                          <w:marRight w:val="0"/>
                          <w:marTop w:val="0"/>
                          <w:marBottom w:val="0"/>
                          <w:divBdr>
                            <w:top w:val="none" w:sz="0" w:space="0" w:color="auto"/>
                            <w:left w:val="none" w:sz="0" w:space="0" w:color="auto"/>
                            <w:bottom w:val="none" w:sz="0" w:space="0" w:color="auto"/>
                            <w:right w:val="none" w:sz="0" w:space="0" w:color="auto"/>
                          </w:divBdr>
                          <w:divsChild>
                            <w:div w:id="975597957">
                              <w:marLeft w:val="0"/>
                              <w:marRight w:val="0"/>
                              <w:marTop w:val="0"/>
                              <w:marBottom w:val="0"/>
                              <w:divBdr>
                                <w:top w:val="none" w:sz="0" w:space="0" w:color="auto"/>
                                <w:left w:val="none" w:sz="0" w:space="0" w:color="auto"/>
                                <w:bottom w:val="none" w:sz="0" w:space="0" w:color="auto"/>
                                <w:right w:val="none" w:sz="0" w:space="0" w:color="auto"/>
                              </w:divBdr>
                              <w:divsChild>
                                <w:div w:id="862131863">
                                  <w:marLeft w:val="0"/>
                                  <w:marRight w:val="0"/>
                                  <w:marTop w:val="0"/>
                                  <w:marBottom w:val="0"/>
                                  <w:divBdr>
                                    <w:top w:val="none" w:sz="0" w:space="0" w:color="auto"/>
                                    <w:left w:val="none" w:sz="0" w:space="0" w:color="auto"/>
                                    <w:bottom w:val="none" w:sz="0" w:space="0" w:color="auto"/>
                                    <w:right w:val="none" w:sz="0" w:space="0" w:color="auto"/>
                                  </w:divBdr>
                                </w:div>
                              </w:divsChild>
                            </w:div>
                            <w:div w:id="1502311721">
                              <w:marLeft w:val="0"/>
                              <w:marRight w:val="0"/>
                              <w:marTop w:val="0"/>
                              <w:marBottom w:val="0"/>
                              <w:divBdr>
                                <w:top w:val="none" w:sz="0" w:space="0" w:color="auto"/>
                                <w:left w:val="none" w:sz="0" w:space="0" w:color="auto"/>
                                <w:bottom w:val="none" w:sz="0" w:space="0" w:color="auto"/>
                                <w:right w:val="none" w:sz="0" w:space="0" w:color="auto"/>
                              </w:divBdr>
                              <w:divsChild>
                                <w:div w:id="7848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91512">
          <w:marLeft w:val="0"/>
          <w:marRight w:val="0"/>
          <w:marTop w:val="0"/>
          <w:marBottom w:val="450"/>
          <w:divBdr>
            <w:top w:val="none" w:sz="0" w:space="0" w:color="auto"/>
            <w:left w:val="none" w:sz="0" w:space="0" w:color="auto"/>
            <w:bottom w:val="none" w:sz="0" w:space="0" w:color="auto"/>
            <w:right w:val="none" w:sz="0" w:space="0" w:color="auto"/>
          </w:divBdr>
          <w:divsChild>
            <w:div w:id="1597395750">
              <w:marLeft w:val="0"/>
              <w:marRight w:val="0"/>
              <w:marTop w:val="0"/>
              <w:marBottom w:val="0"/>
              <w:divBdr>
                <w:top w:val="none" w:sz="0" w:space="0" w:color="auto"/>
                <w:left w:val="none" w:sz="0" w:space="0" w:color="auto"/>
                <w:bottom w:val="none" w:sz="0" w:space="0" w:color="auto"/>
                <w:right w:val="none" w:sz="0" w:space="0" w:color="auto"/>
              </w:divBdr>
              <w:divsChild>
                <w:div w:id="1177889978">
                  <w:marLeft w:val="0"/>
                  <w:marRight w:val="0"/>
                  <w:marTop w:val="0"/>
                  <w:marBottom w:val="0"/>
                  <w:divBdr>
                    <w:top w:val="none" w:sz="0" w:space="0" w:color="auto"/>
                    <w:left w:val="none" w:sz="0" w:space="0" w:color="auto"/>
                    <w:bottom w:val="none" w:sz="0" w:space="0" w:color="auto"/>
                    <w:right w:val="none" w:sz="0" w:space="0" w:color="auto"/>
                  </w:divBdr>
                  <w:divsChild>
                    <w:div w:id="930703366">
                      <w:marLeft w:val="0"/>
                      <w:marRight w:val="0"/>
                      <w:marTop w:val="0"/>
                      <w:marBottom w:val="0"/>
                      <w:divBdr>
                        <w:top w:val="none" w:sz="0" w:space="0" w:color="auto"/>
                        <w:left w:val="none" w:sz="0" w:space="0" w:color="auto"/>
                        <w:bottom w:val="none" w:sz="0" w:space="0" w:color="auto"/>
                        <w:right w:val="none" w:sz="0" w:space="0" w:color="auto"/>
                      </w:divBdr>
                      <w:divsChild>
                        <w:div w:id="147484911">
                          <w:marLeft w:val="0"/>
                          <w:marRight w:val="0"/>
                          <w:marTop w:val="0"/>
                          <w:marBottom w:val="0"/>
                          <w:divBdr>
                            <w:top w:val="none" w:sz="0" w:space="0" w:color="auto"/>
                            <w:left w:val="none" w:sz="0" w:space="0" w:color="auto"/>
                            <w:bottom w:val="none" w:sz="0" w:space="0" w:color="auto"/>
                            <w:right w:val="none" w:sz="0" w:space="0" w:color="auto"/>
                          </w:divBdr>
                          <w:divsChild>
                            <w:div w:id="1855487585">
                              <w:marLeft w:val="0"/>
                              <w:marRight w:val="0"/>
                              <w:marTop w:val="0"/>
                              <w:marBottom w:val="0"/>
                              <w:divBdr>
                                <w:top w:val="none" w:sz="0" w:space="0" w:color="auto"/>
                                <w:left w:val="none" w:sz="0" w:space="0" w:color="auto"/>
                                <w:bottom w:val="none" w:sz="0" w:space="0" w:color="auto"/>
                                <w:right w:val="none" w:sz="0" w:space="0" w:color="auto"/>
                              </w:divBdr>
                              <w:divsChild>
                                <w:div w:id="419647605">
                                  <w:marLeft w:val="0"/>
                                  <w:marRight w:val="0"/>
                                  <w:marTop w:val="0"/>
                                  <w:marBottom w:val="0"/>
                                  <w:divBdr>
                                    <w:top w:val="none" w:sz="0" w:space="0" w:color="auto"/>
                                    <w:left w:val="none" w:sz="0" w:space="0" w:color="auto"/>
                                    <w:bottom w:val="none" w:sz="0" w:space="0" w:color="auto"/>
                                    <w:right w:val="none" w:sz="0" w:space="0" w:color="auto"/>
                                  </w:divBdr>
                                  <w:divsChild>
                                    <w:div w:id="6480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63866">
          <w:marLeft w:val="0"/>
          <w:marRight w:val="0"/>
          <w:marTop w:val="0"/>
          <w:marBottom w:val="450"/>
          <w:divBdr>
            <w:top w:val="none" w:sz="0" w:space="0" w:color="auto"/>
            <w:left w:val="none" w:sz="0" w:space="0" w:color="auto"/>
            <w:bottom w:val="none" w:sz="0" w:space="0" w:color="auto"/>
            <w:right w:val="none" w:sz="0" w:space="0" w:color="auto"/>
          </w:divBdr>
          <w:divsChild>
            <w:div w:id="2086611527">
              <w:marLeft w:val="0"/>
              <w:marRight w:val="0"/>
              <w:marTop w:val="0"/>
              <w:marBottom w:val="0"/>
              <w:divBdr>
                <w:top w:val="none" w:sz="0" w:space="0" w:color="auto"/>
                <w:left w:val="none" w:sz="0" w:space="0" w:color="auto"/>
                <w:bottom w:val="none" w:sz="0" w:space="0" w:color="auto"/>
                <w:right w:val="none" w:sz="0" w:space="0" w:color="auto"/>
              </w:divBdr>
              <w:divsChild>
                <w:div w:id="835655064">
                  <w:marLeft w:val="0"/>
                  <w:marRight w:val="0"/>
                  <w:marTop w:val="0"/>
                  <w:marBottom w:val="0"/>
                  <w:divBdr>
                    <w:top w:val="none" w:sz="0" w:space="0" w:color="auto"/>
                    <w:left w:val="none" w:sz="0" w:space="0" w:color="auto"/>
                    <w:bottom w:val="none" w:sz="0" w:space="0" w:color="auto"/>
                    <w:right w:val="none" w:sz="0" w:space="0" w:color="auto"/>
                  </w:divBdr>
                  <w:divsChild>
                    <w:div w:id="398358704">
                      <w:marLeft w:val="0"/>
                      <w:marRight w:val="0"/>
                      <w:marTop w:val="0"/>
                      <w:marBottom w:val="0"/>
                      <w:divBdr>
                        <w:top w:val="none" w:sz="0" w:space="0" w:color="auto"/>
                        <w:left w:val="none" w:sz="0" w:space="0" w:color="auto"/>
                        <w:bottom w:val="none" w:sz="0" w:space="0" w:color="auto"/>
                        <w:right w:val="none" w:sz="0" w:space="0" w:color="auto"/>
                      </w:divBdr>
                      <w:divsChild>
                        <w:div w:id="392629409">
                          <w:marLeft w:val="0"/>
                          <w:marRight w:val="0"/>
                          <w:marTop w:val="120"/>
                          <w:marBottom w:val="0"/>
                          <w:divBdr>
                            <w:top w:val="none" w:sz="0" w:space="0" w:color="auto"/>
                            <w:left w:val="none" w:sz="0" w:space="0" w:color="auto"/>
                            <w:bottom w:val="none" w:sz="0" w:space="0" w:color="auto"/>
                            <w:right w:val="none" w:sz="0" w:space="0" w:color="auto"/>
                          </w:divBdr>
                          <w:divsChild>
                            <w:div w:id="1102258843">
                              <w:marLeft w:val="0"/>
                              <w:marRight w:val="0"/>
                              <w:marTop w:val="0"/>
                              <w:marBottom w:val="0"/>
                              <w:divBdr>
                                <w:top w:val="none" w:sz="0" w:space="0" w:color="auto"/>
                                <w:left w:val="none" w:sz="0" w:space="0" w:color="auto"/>
                                <w:bottom w:val="none" w:sz="0" w:space="0" w:color="auto"/>
                                <w:right w:val="none" w:sz="0" w:space="0" w:color="auto"/>
                              </w:divBdr>
                              <w:divsChild>
                                <w:div w:id="265775850">
                                  <w:marLeft w:val="0"/>
                                  <w:marRight w:val="0"/>
                                  <w:marTop w:val="0"/>
                                  <w:marBottom w:val="0"/>
                                  <w:divBdr>
                                    <w:top w:val="none" w:sz="0" w:space="0" w:color="auto"/>
                                    <w:left w:val="none" w:sz="0" w:space="0" w:color="auto"/>
                                    <w:bottom w:val="none" w:sz="0" w:space="0" w:color="auto"/>
                                    <w:right w:val="none" w:sz="0" w:space="0" w:color="auto"/>
                                  </w:divBdr>
                                  <w:divsChild>
                                    <w:div w:id="6598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54044924">
      <w:bodyDiv w:val="1"/>
      <w:marLeft w:val="0"/>
      <w:marRight w:val="0"/>
      <w:marTop w:val="0"/>
      <w:marBottom w:val="0"/>
      <w:divBdr>
        <w:top w:val="none" w:sz="0" w:space="0" w:color="auto"/>
        <w:left w:val="none" w:sz="0" w:space="0" w:color="auto"/>
        <w:bottom w:val="none" w:sz="0" w:space="0" w:color="auto"/>
        <w:right w:val="none" w:sz="0" w:space="0" w:color="auto"/>
      </w:divBdr>
    </w:div>
    <w:div w:id="681858174">
      <w:bodyDiv w:val="1"/>
      <w:marLeft w:val="0"/>
      <w:marRight w:val="0"/>
      <w:marTop w:val="0"/>
      <w:marBottom w:val="0"/>
      <w:divBdr>
        <w:top w:val="none" w:sz="0" w:space="0" w:color="auto"/>
        <w:left w:val="none" w:sz="0" w:space="0" w:color="auto"/>
        <w:bottom w:val="none" w:sz="0" w:space="0" w:color="auto"/>
        <w:right w:val="none" w:sz="0" w:space="0" w:color="auto"/>
      </w:divBdr>
    </w:div>
    <w:div w:id="792789565">
      <w:bodyDiv w:val="1"/>
      <w:marLeft w:val="0"/>
      <w:marRight w:val="0"/>
      <w:marTop w:val="0"/>
      <w:marBottom w:val="0"/>
      <w:divBdr>
        <w:top w:val="none" w:sz="0" w:space="0" w:color="auto"/>
        <w:left w:val="none" w:sz="0" w:space="0" w:color="auto"/>
        <w:bottom w:val="none" w:sz="0" w:space="0" w:color="auto"/>
        <w:right w:val="none" w:sz="0" w:space="0" w:color="auto"/>
      </w:divBdr>
    </w:div>
    <w:div w:id="826751646">
      <w:bodyDiv w:val="1"/>
      <w:marLeft w:val="0"/>
      <w:marRight w:val="0"/>
      <w:marTop w:val="0"/>
      <w:marBottom w:val="0"/>
      <w:divBdr>
        <w:top w:val="none" w:sz="0" w:space="0" w:color="auto"/>
        <w:left w:val="none" w:sz="0" w:space="0" w:color="auto"/>
        <w:bottom w:val="none" w:sz="0" w:space="0" w:color="auto"/>
        <w:right w:val="none" w:sz="0" w:space="0" w:color="auto"/>
      </w:divBdr>
    </w:div>
    <w:div w:id="856192502">
      <w:bodyDiv w:val="1"/>
      <w:marLeft w:val="0"/>
      <w:marRight w:val="0"/>
      <w:marTop w:val="0"/>
      <w:marBottom w:val="0"/>
      <w:divBdr>
        <w:top w:val="none" w:sz="0" w:space="0" w:color="auto"/>
        <w:left w:val="none" w:sz="0" w:space="0" w:color="auto"/>
        <w:bottom w:val="none" w:sz="0" w:space="0" w:color="auto"/>
        <w:right w:val="none" w:sz="0" w:space="0" w:color="auto"/>
      </w:divBdr>
    </w:div>
    <w:div w:id="895048374">
      <w:bodyDiv w:val="1"/>
      <w:marLeft w:val="0"/>
      <w:marRight w:val="0"/>
      <w:marTop w:val="0"/>
      <w:marBottom w:val="0"/>
      <w:divBdr>
        <w:top w:val="none" w:sz="0" w:space="0" w:color="auto"/>
        <w:left w:val="none" w:sz="0" w:space="0" w:color="auto"/>
        <w:bottom w:val="none" w:sz="0" w:space="0" w:color="auto"/>
        <w:right w:val="none" w:sz="0" w:space="0" w:color="auto"/>
      </w:divBdr>
    </w:div>
    <w:div w:id="1206522535">
      <w:bodyDiv w:val="1"/>
      <w:marLeft w:val="0"/>
      <w:marRight w:val="0"/>
      <w:marTop w:val="0"/>
      <w:marBottom w:val="0"/>
      <w:divBdr>
        <w:top w:val="none" w:sz="0" w:space="0" w:color="auto"/>
        <w:left w:val="none" w:sz="0" w:space="0" w:color="auto"/>
        <w:bottom w:val="none" w:sz="0" w:space="0" w:color="auto"/>
        <w:right w:val="none" w:sz="0" w:space="0" w:color="auto"/>
      </w:divBdr>
    </w:div>
    <w:div w:id="1480465622">
      <w:bodyDiv w:val="1"/>
      <w:marLeft w:val="0"/>
      <w:marRight w:val="0"/>
      <w:marTop w:val="0"/>
      <w:marBottom w:val="0"/>
      <w:divBdr>
        <w:top w:val="none" w:sz="0" w:space="0" w:color="auto"/>
        <w:left w:val="none" w:sz="0" w:space="0" w:color="auto"/>
        <w:bottom w:val="none" w:sz="0" w:space="0" w:color="auto"/>
        <w:right w:val="none" w:sz="0" w:space="0" w:color="auto"/>
      </w:divBdr>
    </w:div>
    <w:div w:id="1572882804">
      <w:bodyDiv w:val="1"/>
      <w:marLeft w:val="0"/>
      <w:marRight w:val="0"/>
      <w:marTop w:val="0"/>
      <w:marBottom w:val="0"/>
      <w:divBdr>
        <w:top w:val="none" w:sz="0" w:space="0" w:color="auto"/>
        <w:left w:val="none" w:sz="0" w:space="0" w:color="auto"/>
        <w:bottom w:val="none" w:sz="0" w:space="0" w:color="auto"/>
        <w:right w:val="none" w:sz="0" w:space="0" w:color="auto"/>
      </w:divBdr>
    </w:div>
    <w:div w:id="1778409531">
      <w:bodyDiv w:val="1"/>
      <w:marLeft w:val="0"/>
      <w:marRight w:val="0"/>
      <w:marTop w:val="0"/>
      <w:marBottom w:val="0"/>
      <w:divBdr>
        <w:top w:val="none" w:sz="0" w:space="0" w:color="auto"/>
        <w:left w:val="none" w:sz="0" w:space="0" w:color="auto"/>
        <w:bottom w:val="none" w:sz="0" w:space="0" w:color="auto"/>
        <w:right w:val="none" w:sz="0" w:space="0" w:color="auto"/>
      </w:divBdr>
    </w:div>
    <w:div w:id="20828290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dg.mx/MiRiesgoCovid"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3911</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Vero Alcalá</cp:lastModifiedBy>
  <cp:revision>3</cp:revision>
  <dcterms:created xsi:type="dcterms:W3CDTF">2021-01-28T22:02:00Z</dcterms:created>
  <dcterms:modified xsi:type="dcterms:W3CDTF">2021-01-28T22:48:00Z</dcterms:modified>
</cp:coreProperties>
</file>