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0E55" w14:textId="77777777" w:rsidR="000A73DE" w:rsidRPr="006D7839" w:rsidRDefault="000A73DE" w:rsidP="000A73DE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Boletín Informativo No.</w:t>
      </w:r>
      <w:r w:rsidR="004024F7">
        <w:rPr>
          <w:rFonts w:ascii="Arial" w:hAnsi="Arial" w:cs="Arial"/>
          <w:sz w:val="20"/>
          <w:szCs w:val="20"/>
        </w:rPr>
        <w:t xml:space="preserve"> 369</w:t>
      </w:r>
    </w:p>
    <w:p w14:paraId="43FDCAC4" w14:textId="77777777" w:rsidR="000A73DE" w:rsidRPr="006D7839" w:rsidRDefault="000A73DE" w:rsidP="000A73DE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Ismael Martínez</w:t>
      </w:r>
    </w:p>
    <w:p w14:paraId="7A588CA7" w14:textId="77777777" w:rsidR="000A73DE" w:rsidRPr="006D7839" w:rsidRDefault="0017078F" w:rsidP="000A73DE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Viernes 9</w:t>
      </w:r>
      <w:r w:rsidR="000A73DE">
        <w:rPr>
          <w:rFonts w:ascii="Arial" w:hAnsi="Arial" w:cs="Arial"/>
          <w:sz w:val="20"/>
          <w:szCs w:val="20"/>
        </w:rPr>
        <w:t xml:space="preserve"> de </w:t>
      </w:r>
      <w:r w:rsidR="00026D09">
        <w:rPr>
          <w:rFonts w:ascii="Arial" w:hAnsi="Arial" w:cs="Arial"/>
          <w:sz w:val="20"/>
          <w:szCs w:val="20"/>
        </w:rPr>
        <w:t>diciembre</w:t>
      </w:r>
      <w:r w:rsidR="000A73DE" w:rsidRPr="006D7839">
        <w:rPr>
          <w:rFonts w:ascii="Arial" w:hAnsi="Arial" w:cs="Arial"/>
          <w:sz w:val="20"/>
          <w:szCs w:val="20"/>
        </w:rPr>
        <w:t xml:space="preserve"> de 2016</w:t>
      </w:r>
    </w:p>
    <w:p w14:paraId="3218DF80" w14:textId="77777777" w:rsidR="000A73DE" w:rsidRPr="006D7839" w:rsidRDefault="004024F7" w:rsidP="000A73DE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Colotlán</w:t>
      </w:r>
      <w:bookmarkStart w:id="0" w:name="_GoBack"/>
      <w:bookmarkEnd w:id="0"/>
      <w:r w:rsidR="000A73DE" w:rsidRPr="006D7839">
        <w:rPr>
          <w:rFonts w:ascii="Arial" w:hAnsi="Arial" w:cs="Arial"/>
          <w:sz w:val="20"/>
          <w:szCs w:val="20"/>
        </w:rPr>
        <w:t>, Jalisco</w:t>
      </w:r>
    </w:p>
    <w:p w14:paraId="7F42FCA6" w14:textId="77777777" w:rsidR="000A73DE" w:rsidRDefault="000A73DE" w:rsidP="000A73DE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Fotografía:</w:t>
      </w:r>
      <w:r w:rsidR="004024F7">
        <w:rPr>
          <w:rFonts w:ascii="Arial" w:hAnsi="Arial" w:cs="Arial"/>
          <w:sz w:val="20"/>
          <w:szCs w:val="20"/>
        </w:rPr>
        <w:t xml:space="preserve"> Preparatoria de </w:t>
      </w:r>
      <w:proofErr w:type="spellStart"/>
      <w:r w:rsidR="004024F7">
        <w:rPr>
          <w:rFonts w:ascii="Arial" w:hAnsi="Arial" w:cs="Arial"/>
          <w:sz w:val="20"/>
          <w:szCs w:val="20"/>
        </w:rPr>
        <w:t>Colotlán</w:t>
      </w:r>
      <w:proofErr w:type="spellEnd"/>
    </w:p>
    <w:p w14:paraId="47E373A0" w14:textId="77777777" w:rsidR="004024F7" w:rsidRDefault="004024F7" w:rsidP="000A73DE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7BD79CC2" w14:textId="77777777" w:rsidR="000A73DE" w:rsidRDefault="000A73DE" w:rsidP="000A73D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9A5C44D" w14:textId="77777777" w:rsidR="00020306" w:rsidRDefault="008C6C11" w:rsidP="006D1170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 la Preparatoria de </w:t>
      </w:r>
      <w:proofErr w:type="spellStart"/>
      <w:r>
        <w:rPr>
          <w:rFonts w:ascii="Arial" w:hAnsi="Arial" w:cs="Arial"/>
          <w:b/>
        </w:rPr>
        <w:t>Colotlán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Big Band CUCBA en la Plaza Principal del municipio</w:t>
      </w:r>
    </w:p>
    <w:p w14:paraId="07688156" w14:textId="77777777" w:rsidR="00F9174B" w:rsidRDefault="008C6C11" w:rsidP="006D1170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evento promovió la </w:t>
      </w:r>
      <w:r w:rsidR="00D8207B">
        <w:rPr>
          <w:rFonts w:ascii="Arial" w:hAnsi="Arial" w:cs="Arial"/>
        </w:rPr>
        <w:t>cultura</w:t>
      </w:r>
      <w:r>
        <w:rPr>
          <w:rFonts w:ascii="Arial" w:hAnsi="Arial" w:cs="Arial"/>
        </w:rPr>
        <w:t xml:space="preserve"> entre los más de 400 asistentes</w:t>
      </w:r>
    </w:p>
    <w:p w14:paraId="4F367F08" w14:textId="77777777" w:rsidR="00F9174B" w:rsidRDefault="00F9174B" w:rsidP="006D1170">
      <w:pPr>
        <w:pStyle w:val="Cuerpo"/>
        <w:spacing w:line="360" w:lineRule="auto"/>
        <w:jc w:val="center"/>
        <w:rPr>
          <w:rFonts w:ascii="Arial" w:hAnsi="Arial" w:cs="Arial"/>
        </w:rPr>
      </w:pPr>
    </w:p>
    <w:p w14:paraId="78B437FC" w14:textId="77777777" w:rsidR="0017078F" w:rsidRDefault="0017078F" w:rsidP="00D30F6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finalidad de acercar a los bachilleres y a la comunidad en general a diversas manifestaciones culturales,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Big Band CUCBA se presentó en la Plaza Principal de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. El </w:t>
      </w:r>
      <w:r w:rsidR="00BB3026">
        <w:rPr>
          <w:rFonts w:ascii="Arial" w:hAnsi="Arial" w:cs="Arial"/>
        </w:rPr>
        <w:t>concierto</w:t>
      </w:r>
      <w:r>
        <w:rPr>
          <w:rFonts w:ascii="Arial" w:hAnsi="Arial" w:cs="Arial"/>
        </w:rPr>
        <w:t xml:space="preserve"> fue organizado por la Preparatoria de </w:t>
      </w:r>
      <w:proofErr w:type="spellStart"/>
      <w:r>
        <w:rPr>
          <w:rFonts w:ascii="Arial" w:hAnsi="Arial" w:cs="Arial"/>
        </w:rPr>
        <w:t>Colotlán</w:t>
      </w:r>
      <w:proofErr w:type="spellEnd"/>
      <w:r>
        <w:rPr>
          <w:rFonts w:ascii="Arial" w:hAnsi="Arial" w:cs="Arial"/>
        </w:rPr>
        <w:t xml:space="preserve">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), en coordinación con el </w:t>
      </w:r>
      <w:r w:rsidR="008C6C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yuntamiento </w:t>
      </w:r>
      <w:r w:rsidR="008C6C11">
        <w:rPr>
          <w:rFonts w:ascii="Arial" w:hAnsi="Arial" w:cs="Arial"/>
        </w:rPr>
        <w:t>del municipio</w:t>
      </w:r>
      <w:r>
        <w:rPr>
          <w:rFonts w:ascii="Arial" w:hAnsi="Arial" w:cs="Arial"/>
        </w:rPr>
        <w:t>.</w:t>
      </w:r>
    </w:p>
    <w:p w14:paraId="34D4B5D5" w14:textId="77777777" w:rsidR="0017078F" w:rsidRDefault="0017078F" w:rsidP="00D30F6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F508CCF" w14:textId="77777777" w:rsidR="006C1150" w:rsidRPr="0017078F" w:rsidRDefault="0017078F" w:rsidP="00D30F6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Carlos Mena, director de la agrupación</w:t>
      </w:r>
      <w:r w:rsidR="006C1150">
        <w:rPr>
          <w:rFonts w:ascii="Arial" w:hAnsi="Arial" w:cs="Arial"/>
        </w:rPr>
        <w:t>, “acercar a los jó</w:t>
      </w:r>
      <w:r w:rsidR="006C1150" w:rsidRPr="0017078F">
        <w:rPr>
          <w:rFonts w:ascii="Arial" w:hAnsi="Arial" w:cs="Arial"/>
        </w:rPr>
        <w:t xml:space="preserve">venes a la música a través de este tipo de actividades </w:t>
      </w:r>
      <w:r w:rsidR="006C1150">
        <w:rPr>
          <w:rFonts w:ascii="Arial" w:hAnsi="Arial" w:cs="Arial"/>
        </w:rPr>
        <w:t>es</w:t>
      </w:r>
      <w:r w:rsidR="006C1150" w:rsidRPr="0017078F">
        <w:rPr>
          <w:rFonts w:ascii="Arial" w:hAnsi="Arial" w:cs="Arial"/>
        </w:rPr>
        <w:t xml:space="preserve"> importante </w:t>
      </w:r>
      <w:r w:rsidR="006C1150">
        <w:rPr>
          <w:rFonts w:ascii="Arial" w:hAnsi="Arial" w:cs="Arial"/>
        </w:rPr>
        <w:t>debido a que es parte integral</w:t>
      </w:r>
      <w:r w:rsidR="006C1150" w:rsidRPr="0017078F">
        <w:rPr>
          <w:rFonts w:ascii="Arial" w:hAnsi="Arial" w:cs="Arial"/>
        </w:rPr>
        <w:t xml:space="preserve"> de la formación de cualquier persona</w:t>
      </w:r>
      <w:r w:rsidR="00992595">
        <w:rPr>
          <w:rFonts w:ascii="Arial" w:hAnsi="Arial" w:cs="Arial"/>
        </w:rPr>
        <w:t>”</w:t>
      </w:r>
      <w:r w:rsidR="006C1150">
        <w:rPr>
          <w:rFonts w:ascii="Arial" w:hAnsi="Arial" w:cs="Arial"/>
        </w:rPr>
        <w:t xml:space="preserve">. </w:t>
      </w:r>
      <w:r w:rsidR="00992595">
        <w:rPr>
          <w:rFonts w:ascii="Arial" w:hAnsi="Arial" w:cs="Arial"/>
        </w:rPr>
        <w:t>También explicó que “</w:t>
      </w:r>
      <w:r w:rsidR="00D30F65">
        <w:rPr>
          <w:rFonts w:ascii="Arial" w:hAnsi="Arial" w:cs="Arial"/>
        </w:rPr>
        <w:t xml:space="preserve">las </w:t>
      </w:r>
      <w:r w:rsidR="00992595">
        <w:rPr>
          <w:rFonts w:ascii="Arial" w:hAnsi="Arial" w:cs="Arial"/>
        </w:rPr>
        <w:t>competencias</w:t>
      </w:r>
      <w:r w:rsidR="00D30F65">
        <w:rPr>
          <w:rFonts w:ascii="Arial" w:hAnsi="Arial" w:cs="Arial"/>
        </w:rPr>
        <w:t xml:space="preserve"> creativa</w:t>
      </w:r>
      <w:r w:rsidR="00992595">
        <w:rPr>
          <w:rFonts w:ascii="Arial" w:hAnsi="Arial" w:cs="Arial"/>
        </w:rPr>
        <w:t>s</w:t>
      </w:r>
      <w:r w:rsidR="00D30F65">
        <w:rPr>
          <w:rFonts w:ascii="Arial" w:hAnsi="Arial" w:cs="Arial"/>
        </w:rPr>
        <w:t xml:space="preserve"> y</w:t>
      </w:r>
      <w:r w:rsidR="006C1150">
        <w:rPr>
          <w:rFonts w:ascii="Arial" w:hAnsi="Arial" w:cs="Arial"/>
        </w:rPr>
        <w:t xml:space="preserve"> artística</w:t>
      </w:r>
      <w:r w:rsidR="00992595">
        <w:rPr>
          <w:rFonts w:ascii="Arial" w:hAnsi="Arial" w:cs="Arial"/>
        </w:rPr>
        <w:t>s</w:t>
      </w:r>
      <w:r w:rsidR="006C1150">
        <w:rPr>
          <w:rFonts w:ascii="Arial" w:hAnsi="Arial" w:cs="Arial"/>
        </w:rPr>
        <w:t xml:space="preserve"> -como se avala en muchos estudios científicos-</w:t>
      </w:r>
      <w:r w:rsidR="006C1150" w:rsidRPr="0017078F">
        <w:rPr>
          <w:rFonts w:ascii="Arial" w:hAnsi="Arial" w:cs="Arial"/>
        </w:rPr>
        <w:t xml:space="preserve"> desarrolla</w:t>
      </w:r>
      <w:r w:rsidR="006C1150">
        <w:rPr>
          <w:rFonts w:ascii="Arial" w:hAnsi="Arial" w:cs="Arial"/>
        </w:rPr>
        <w:t>n</w:t>
      </w:r>
      <w:r w:rsidR="006C1150" w:rsidRPr="0017078F">
        <w:rPr>
          <w:rFonts w:ascii="Arial" w:hAnsi="Arial" w:cs="Arial"/>
        </w:rPr>
        <w:t xml:space="preserve"> la memoria y otras partes del cerebro que no se estimulan </w:t>
      </w:r>
      <w:r w:rsidR="00D30F65">
        <w:rPr>
          <w:rFonts w:ascii="Arial" w:hAnsi="Arial" w:cs="Arial"/>
        </w:rPr>
        <w:t>en lo académico</w:t>
      </w:r>
      <w:r w:rsidR="006C1150">
        <w:rPr>
          <w:rFonts w:ascii="Arial" w:hAnsi="Arial" w:cs="Arial"/>
        </w:rPr>
        <w:t>”.</w:t>
      </w:r>
    </w:p>
    <w:p w14:paraId="3036D8A3" w14:textId="77777777" w:rsidR="0017078F" w:rsidRDefault="0017078F" w:rsidP="00D30F6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321AD39" w14:textId="77777777" w:rsidR="006C1150" w:rsidRPr="0017078F" w:rsidRDefault="006C1150" w:rsidP="00D30F6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Mena, precisó que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Big Band CUCBA </w:t>
      </w:r>
      <w:r w:rsidRPr="0017078F">
        <w:rPr>
          <w:rFonts w:ascii="Arial" w:hAnsi="Arial" w:cs="Arial"/>
        </w:rPr>
        <w:t xml:space="preserve">es un proyecto que </w:t>
      </w:r>
      <w:r w:rsidR="00992595">
        <w:rPr>
          <w:rFonts w:ascii="Arial" w:hAnsi="Arial" w:cs="Arial"/>
        </w:rPr>
        <w:t>comenzó</w:t>
      </w:r>
      <w:r w:rsidRPr="0017078F">
        <w:rPr>
          <w:rFonts w:ascii="Arial" w:hAnsi="Arial" w:cs="Arial"/>
        </w:rPr>
        <w:t xml:space="preserve"> hace </w:t>
      </w:r>
      <w:r w:rsidR="00992595">
        <w:rPr>
          <w:rFonts w:ascii="Arial" w:hAnsi="Arial" w:cs="Arial"/>
        </w:rPr>
        <w:t>aproximadamente dos años: “L</w:t>
      </w:r>
      <w:r w:rsidR="00D30F65">
        <w:rPr>
          <w:rFonts w:ascii="Arial" w:hAnsi="Arial" w:cs="Arial"/>
        </w:rPr>
        <w:t>a idea era</w:t>
      </w:r>
      <w:r w:rsidRPr="0017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tener</w:t>
      </w:r>
      <w:r w:rsidRPr="0017078F">
        <w:rPr>
          <w:rFonts w:ascii="Arial" w:hAnsi="Arial" w:cs="Arial"/>
        </w:rPr>
        <w:t xml:space="preserve"> un taller de música, un espac</w:t>
      </w:r>
      <w:r>
        <w:rPr>
          <w:rFonts w:ascii="Arial" w:hAnsi="Arial" w:cs="Arial"/>
        </w:rPr>
        <w:t>io para universitarios que qui</w:t>
      </w:r>
      <w:r w:rsidR="00992595">
        <w:rPr>
          <w:rFonts w:ascii="Arial" w:hAnsi="Arial" w:cs="Arial"/>
        </w:rPr>
        <w:t>sie</w:t>
      </w:r>
      <w:r>
        <w:rPr>
          <w:rFonts w:ascii="Arial" w:hAnsi="Arial" w:cs="Arial"/>
        </w:rPr>
        <w:t>ran abordar y</w:t>
      </w:r>
      <w:r w:rsidRPr="0017078F">
        <w:rPr>
          <w:rFonts w:ascii="Arial" w:hAnsi="Arial" w:cs="Arial"/>
        </w:rPr>
        <w:t xml:space="preserve"> desarrollar </w:t>
      </w:r>
      <w:r>
        <w:rPr>
          <w:rFonts w:ascii="Arial" w:hAnsi="Arial" w:cs="Arial"/>
        </w:rPr>
        <w:t>sus habilidades artísticas</w:t>
      </w:r>
      <w:r w:rsidR="00992595">
        <w:rPr>
          <w:rFonts w:ascii="Arial" w:hAnsi="Arial" w:cs="Arial"/>
        </w:rPr>
        <w:t>”</w:t>
      </w:r>
      <w:r w:rsidRPr="0017078F">
        <w:rPr>
          <w:rFonts w:ascii="Arial" w:hAnsi="Arial" w:cs="Arial"/>
        </w:rPr>
        <w:t xml:space="preserve">. </w:t>
      </w:r>
      <w:r w:rsidR="00992595">
        <w:rPr>
          <w:rFonts w:ascii="Arial" w:hAnsi="Arial" w:cs="Arial"/>
        </w:rPr>
        <w:t>La agrupación</w:t>
      </w:r>
      <w:r w:rsidRPr="0017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crecido</w:t>
      </w:r>
      <w:r w:rsidRPr="0017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tal</w:t>
      </w:r>
      <w:r w:rsidRPr="0017078F">
        <w:rPr>
          <w:rFonts w:ascii="Arial" w:hAnsi="Arial" w:cs="Arial"/>
        </w:rPr>
        <w:t xml:space="preserve"> punto que </w:t>
      </w:r>
      <w:r w:rsidR="00D30F65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so</w:t>
      </w:r>
      <w:r w:rsidR="0099259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23 </w:t>
      </w:r>
      <w:r w:rsidR="00992595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elementos</w:t>
      </w:r>
      <w:r w:rsidR="00992595">
        <w:rPr>
          <w:rFonts w:ascii="Arial" w:hAnsi="Arial" w:cs="Arial"/>
        </w:rPr>
        <w:t xml:space="preserve"> que la conforman, es por ello que</w:t>
      </w:r>
      <w:r>
        <w:rPr>
          <w:rFonts w:ascii="Arial" w:hAnsi="Arial" w:cs="Arial"/>
        </w:rPr>
        <w:t>, a partir de octubre de 2015</w:t>
      </w:r>
      <w:r w:rsidR="00D3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92595">
        <w:rPr>
          <w:rFonts w:ascii="Arial" w:hAnsi="Arial" w:cs="Arial"/>
        </w:rPr>
        <w:t>han trabajado bajo el</w:t>
      </w:r>
      <w:r>
        <w:rPr>
          <w:rFonts w:ascii="Arial" w:hAnsi="Arial" w:cs="Arial"/>
        </w:rPr>
        <w:t xml:space="preserve"> formato de </w:t>
      </w:r>
      <w:proofErr w:type="spellStart"/>
      <w:r w:rsidRPr="006C1150">
        <w:rPr>
          <w:rFonts w:ascii="Arial" w:hAnsi="Arial" w:cs="Arial"/>
          <w:i/>
        </w:rPr>
        <w:t>big</w:t>
      </w:r>
      <w:proofErr w:type="spellEnd"/>
      <w:r w:rsidRPr="006C1150">
        <w:rPr>
          <w:rFonts w:ascii="Arial" w:hAnsi="Arial" w:cs="Arial"/>
          <w:i/>
        </w:rPr>
        <w:t xml:space="preserve"> band</w:t>
      </w:r>
      <w:r w:rsidRPr="0017078F">
        <w:rPr>
          <w:rFonts w:ascii="Arial" w:hAnsi="Arial" w:cs="Arial"/>
        </w:rPr>
        <w:t xml:space="preserve"> para </w:t>
      </w:r>
      <w:r w:rsidR="00992595">
        <w:rPr>
          <w:rFonts w:ascii="Arial" w:hAnsi="Arial" w:cs="Arial"/>
        </w:rPr>
        <w:t xml:space="preserve">que </w:t>
      </w:r>
      <w:r w:rsidRPr="0017078F">
        <w:rPr>
          <w:rFonts w:ascii="Arial" w:hAnsi="Arial" w:cs="Arial"/>
        </w:rPr>
        <w:t xml:space="preserve">todos los elementos </w:t>
      </w:r>
      <w:r>
        <w:rPr>
          <w:rFonts w:ascii="Arial" w:hAnsi="Arial" w:cs="Arial"/>
        </w:rPr>
        <w:t>que la conforma</w:t>
      </w:r>
      <w:r w:rsidR="00992595">
        <w:rPr>
          <w:rFonts w:ascii="Arial" w:hAnsi="Arial" w:cs="Arial"/>
        </w:rPr>
        <w:t>n puedan participar.</w:t>
      </w:r>
    </w:p>
    <w:p w14:paraId="7DFF2C89" w14:textId="77777777" w:rsidR="0017078F" w:rsidRDefault="0017078F" w:rsidP="00D30F6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15C72E3" w14:textId="77777777" w:rsidR="006C1150" w:rsidRDefault="006C1150" w:rsidP="00D30F6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el director de la Preparatoria, maestro Roberto Carlo Ruiz Pérez, explicó que </w:t>
      </w:r>
      <w:r w:rsidR="00BB3026">
        <w:rPr>
          <w:rFonts w:ascii="Arial" w:hAnsi="Arial" w:cs="Arial"/>
        </w:rPr>
        <w:t>la interpretación</w:t>
      </w:r>
      <w:r>
        <w:rPr>
          <w:rFonts w:ascii="Arial" w:hAnsi="Arial" w:cs="Arial"/>
        </w:rPr>
        <w:t xml:space="preserve"> se realizó debido a que “uno de nuestros principales objetivos en el plantel es promover este </w:t>
      </w:r>
      <w:r w:rsidRPr="0017078F">
        <w:rPr>
          <w:rFonts w:ascii="Arial" w:hAnsi="Arial" w:cs="Arial"/>
        </w:rPr>
        <w:t xml:space="preserve">tipo de actividades para la formación integral de los alumnos, </w:t>
      </w:r>
      <w:r w:rsidRPr="0017078F">
        <w:rPr>
          <w:rFonts w:ascii="Arial" w:hAnsi="Arial" w:cs="Arial"/>
        </w:rPr>
        <w:lastRenderedPageBreak/>
        <w:t xml:space="preserve">además al ser eventos que se realizan en la </w:t>
      </w:r>
      <w:r>
        <w:rPr>
          <w:rFonts w:ascii="Arial" w:hAnsi="Arial" w:cs="Arial"/>
        </w:rPr>
        <w:t>P</w:t>
      </w:r>
      <w:r w:rsidRPr="0017078F">
        <w:rPr>
          <w:rFonts w:ascii="Arial" w:hAnsi="Arial" w:cs="Arial"/>
        </w:rPr>
        <w:t xml:space="preserve">laza </w:t>
      </w:r>
      <w:r>
        <w:rPr>
          <w:rFonts w:ascii="Arial" w:hAnsi="Arial" w:cs="Arial"/>
        </w:rPr>
        <w:t xml:space="preserve">Principal </w:t>
      </w:r>
      <w:r w:rsidRPr="0017078F">
        <w:rPr>
          <w:rFonts w:ascii="Arial" w:hAnsi="Arial" w:cs="Arial"/>
        </w:rPr>
        <w:t xml:space="preserve">del municipio </w:t>
      </w:r>
      <w:r w:rsidR="00D30F65">
        <w:rPr>
          <w:rFonts w:ascii="Arial" w:hAnsi="Arial" w:cs="Arial"/>
        </w:rPr>
        <w:t>no sólo</w:t>
      </w:r>
      <w:r>
        <w:rPr>
          <w:rFonts w:ascii="Arial" w:hAnsi="Arial" w:cs="Arial"/>
        </w:rPr>
        <w:t xml:space="preserve"> </w:t>
      </w:r>
      <w:r w:rsidRPr="0017078F">
        <w:rPr>
          <w:rFonts w:ascii="Arial" w:hAnsi="Arial" w:cs="Arial"/>
        </w:rPr>
        <w:t>impacta</w:t>
      </w:r>
      <w:r w:rsidR="00D30F65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a los </w:t>
      </w:r>
      <w:r w:rsidR="008C6C11">
        <w:rPr>
          <w:rFonts w:ascii="Arial" w:hAnsi="Arial" w:cs="Arial"/>
        </w:rPr>
        <w:t>bachilleres</w:t>
      </w:r>
      <w:r w:rsidR="00D30F65">
        <w:rPr>
          <w:rFonts w:ascii="Arial" w:hAnsi="Arial" w:cs="Arial"/>
        </w:rPr>
        <w:t xml:space="preserve">, también </w:t>
      </w:r>
      <w:r>
        <w:rPr>
          <w:rFonts w:ascii="Arial" w:hAnsi="Arial" w:cs="Arial"/>
        </w:rPr>
        <w:t xml:space="preserve">llegamos </w:t>
      </w:r>
      <w:r w:rsidRPr="0017078F">
        <w:rPr>
          <w:rFonts w:ascii="Arial" w:hAnsi="Arial" w:cs="Arial"/>
        </w:rPr>
        <w:t xml:space="preserve">a sus familias y al público en general, creo que eso es un compromiso que tiene la </w:t>
      </w:r>
      <w:r>
        <w:rPr>
          <w:rFonts w:ascii="Arial" w:hAnsi="Arial" w:cs="Arial"/>
        </w:rPr>
        <w:t>U</w:t>
      </w:r>
      <w:r w:rsidRPr="0017078F">
        <w:rPr>
          <w:rFonts w:ascii="Arial" w:hAnsi="Arial" w:cs="Arial"/>
        </w:rPr>
        <w:t>niversidad con toda la sociedad</w:t>
      </w:r>
      <w:r w:rsidR="00F17A86">
        <w:rPr>
          <w:rFonts w:ascii="Arial" w:hAnsi="Arial" w:cs="Arial"/>
        </w:rPr>
        <w:t>”.</w:t>
      </w:r>
    </w:p>
    <w:p w14:paraId="12B056B1" w14:textId="77777777" w:rsidR="00F17A86" w:rsidRDefault="00F17A86" w:rsidP="00D30F6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1FA912E" w14:textId="77777777" w:rsidR="00F17A86" w:rsidRDefault="00D30F65" w:rsidP="00D30F6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Ruiz Pérez puntualizó</w:t>
      </w:r>
      <w:r w:rsidR="00F17A86">
        <w:rPr>
          <w:rFonts w:ascii="Arial" w:hAnsi="Arial" w:cs="Arial"/>
        </w:rPr>
        <w:t xml:space="preserve"> que la </w:t>
      </w:r>
      <w:r>
        <w:rPr>
          <w:rFonts w:ascii="Arial" w:hAnsi="Arial" w:cs="Arial"/>
        </w:rPr>
        <w:t>exhibición</w:t>
      </w:r>
      <w:r w:rsidR="00F17A86">
        <w:rPr>
          <w:rFonts w:ascii="Arial" w:hAnsi="Arial" w:cs="Arial"/>
        </w:rPr>
        <w:t xml:space="preserve"> musical se llevó a cabo debido a que </w:t>
      </w:r>
      <w:r w:rsidR="00992595">
        <w:rPr>
          <w:rFonts w:ascii="Arial" w:hAnsi="Arial" w:cs="Arial"/>
        </w:rPr>
        <w:t>el plantel ha trabajado por alrededor de cuatro</w:t>
      </w:r>
      <w:r w:rsidR="00F17A86" w:rsidRPr="0017078F">
        <w:rPr>
          <w:rFonts w:ascii="Arial" w:hAnsi="Arial" w:cs="Arial"/>
        </w:rPr>
        <w:t xml:space="preserve"> años en coordinación con </w:t>
      </w:r>
      <w:r w:rsidR="00F17A86">
        <w:rPr>
          <w:rFonts w:ascii="Arial" w:hAnsi="Arial" w:cs="Arial"/>
        </w:rPr>
        <w:t>C</w:t>
      </w:r>
      <w:r w:rsidR="00F17A86" w:rsidRPr="0017078F">
        <w:rPr>
          <w:rFonts w:ascii="Arial" w:hAnsi="Arial" w:cs="Arial"/>
        </w:rPr>
        <w:t xml:space="preserve">ultura </w:t>
      </w:r>
      <w:r w:rsidR="00992595">
        <w:rPr>
          <w:rFonts w:ascii="Arial" w:hAnsi="Arial" w:cs="Arial"/>
        </w:rPr>
        <w:t>UDG, por lo que es la dependencia la que los</w:t>
      </w:r>
      <w:r w:rsidR="00F17A86" w:rsidRPr="0017078F">
        <w:rPr>
          <w:rFonts w:ascii="Arial" w:hAnsi="Arial" w:cs="Arial"/>
        </w:rPr>
        <w:t xml:space="preserve"> apo</w:t>
      </w:r>
      <w:r w:rsidR="00992595">
        <w:rPr>
          <w:rFonts w:ascii="Arial" w:hAnsi="Arial" w:cs="Arial"/>
        </w:rPr>
        <w:t>ya</w:t>
      </w:r>
      <w:r w:rsidR="00F17A86">
        <w:rPr>
          <w:rFonts w:ascii="Arial" w:hAnsi="Arial" w:cs="Arial"/>
        </w:rPr>
        <w:t xml:space="preserve"> en </w:t>
      </w:r>
      <w:r w:rsidR="00992595">
        <w:rPr>
          <w:rFonts w:ascii="Arial" w:hAnsi="Arial" w:cs="Arial"/>
        </w:rPr>
        <w:t>la realización de estos eventos</w:t>
      </w:r>
      <w:r w:rsidR="00F17A86">
        <w:rPr>
          <w:rFonts w:ascii="Arial" w:hAnsi="Arial" w:cs="Arial"/>
        </w:rPr>
        <w:t>.</w:t>
      </w:r>
    </w:p>
    <w:p w14:paraId="54A0531F" w14:textId="77777777" w:rsidR="00F17A86" w:rsidRDefault="00F17A86" w:rsidP="00D30F6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5A1BC0F" w14:textId="77777777" w:rsidR="00C070BC" w:rsidRPr="00FD4632" w:rsidRDefault="00F17A86" w:rsidP="00D30F6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presentación contó con la presencia de poco más de 400 asistentes que de acuerdo al director de la Preparatoria </w:t>
      </w:r>
      <w:r w:rsidRPr="0017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“pudieron descubrir</w:t>
      </w:r>
      <w:r w:rsidRPr="0017078F">
        <w:rPr>
          <w:rFonts w:ascii="Arial" w:hAnsi="Arial" w:cs="Arial"/>
        </w:rPr>
        <w:t xml:space="preserve"> otras manifestaciones y otros géneros que aquí en la región no se conocen</w:t>
      </w:r>
      <w:r>
        <w:rPr>
          <w:rFonts w:ascii="Arial" w:hAnsi="Arial" w:cs="Arial"/>
        </w:rPr>
        <w:t>”. El d</w:t>
      </w:r>
      <w:r w:rsidR="00D30F65">
        <w:rPr>
          <w:rFonts w:ascii="Arial" w:hAnsi="Arial" w:cs="Arial"/>
        </w:rPr>
        <w:t>irector del grupo musical invitó</w:t>
      </w:r>
      <w:r>
        <w:rPr>
          <w:rFonts w:ascii="Arial" w:hAnsi="Arial" w:cs="Arial"/>
        </w:rPr>
        <w:t xml:space="preserve"> a los interesados a “que se integren, la banda no ha perdido su esencia</w:t>
      </w:r>
      <w:r w:rsidR="00D30F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7A86">
        <w:rPr>
          <w:rFonts w:ascii="Arial" w:hAnsi="Arial" w:cs="Arial"/>
        </w:rPr>
        <w:t>la idea</w:t>
      </w:r>
      <w:r w:rsidR="00D30F65">
        <w:rPr>
          <w:rFonts w:ascii="Arial" w:hAnsi="Arial" w:cs="Arial"/>
        </w:rPr>
        <w:t xml:space="preserve"> siempre</w:t>
      </w:r>
      <w:r w:rsidRPr="00F17A86">
        <w:rPr>
          <w:rFonts w:ascii="Arial" w:hAnsi="Arial" w:cs="Arial"/>
        </w:rPr>
        <w:t xml:space="preserve"> es invitar a todos los estudiantes de la red universitaria </w:t>
      </w:r>
      <w:r>
        <w:rPr>
          <w:rFonts w:ascii="Arial" w:hAnsi="Arial" w:cs="Arial"/>
        </w:rPr>
        <w:t xml:space="preserve">a que </w:t>
      </w:r>
      <w:r w:rsidR="003C07CE">
        <w:rPr>
          <w:rFonts w:ascii="Arial" w:hAnsi="Arial" w:cs="Arial"/>
        </w:rPr>
        <w:t>participen,</w:t>
      </w:r>
      <w:r w:rsidRPr="00F17A86">
        <w:rPr>
          <w:rFonts w:ascii="Arial" w:hAnsi="Arial" w:cs="Arial"/>
        </w:rPr>
        <w:t xml:space="preserve"> nosotros tenemos las puertas abiertas</w:t>
      </w:r>
      <w:r w:rsidR="003C07CE">
        <w:rPr>
          <w:rFonts w:ascii="Arial" w:hAnsi="Arial" w:cs="Arial"/>
        </w:rPr>
        <w:t xml:space="preserve">. </w:t>
      </w:r>
      <w:r w:rsidR="003C07CE" w:rsidRPr="0017078F">
        <w:rPr>
          <w:rFonts w:ascii="Arial" w:hAnsi="Arial" w:cs="Arial"/>
        </w:rPr>
        <w:t xml:space="preserve">Las personas nos pueden encontrar en redes sociales como </w:t>
      </w:r>
      <w:r w:rsidR="003C07CE">
        <w:rPr>
          <w:rFonts w:ascii="Arial" w:hAnsi="Arial" w:cs="Arial"/>
        </w:rPr>
        <w:t>B</w:t>
      </w:r>
      <w:r w:rsidR="003C07CE" w:rsidRPr="0017078F">
        <w:rPr>
          <w:rFonts w:ascii="Arial" w:hAnsi="Arial" w:cs="Arial"/>
        </w:rPr>
        <w:t>ig</w:t>
      </w:r>
      <w:r w:rsidR="003C07CE">
        <w:rPr>
          <w:rFonts w:ascii="Arial" w:hAnsi="Arial" w:cs="Arial"/>
        </w:rPr>
        <w:t xml:space="preserve"> B</w:t>
      </w:r>
      <w:r w:rsidR="003C07CE" w:rsidRPr="0017078F">
        <w:rPr>
          <w:rFonts w:ascii="Arial" w:hAnsi="Arial" w:cs="Arial"/>
        </w:rPr>
        <w:t xml:space="preserve">and </w:t>
      </w:r>
      <w:r w:rsidR="003C07CE">
        <w:rPr>
          <w:rFonts w:ascii="Arial" w:hAnsi="Arial" w:cs="Arial"/>
        </w:rPr>
        <w:t>CUCBA o en T</w:t>
      </w:r>
      <w:r w:rsidR="00DC4F61">
        <w:rPr>
          <w:rFonts w:ascii="Arial" w:hAnsi="Arial" w:cs="Arial"/>
        </w:rPr>
        <w:t>witter como @</w:t>
      </w:r>
      <w:proofErr w:type="spellStart"/>
      <w:r w:rsidR="00DC4F61">
        <w:rPr>
          <w:rFonts w:ascii="Arial" w:hAnsi="Arial" w:cs="Arial"/>
        </w:rPr>
        <w:t>B</w:t>
      </w:r>
      <w:r w:rsidR="003C07CE" w:rsidRPr="0017078F">
        <w:rPr>
          <w:rFonts w:ascii="Arial" w:hAnsi="Arial" w:cs="Arial"/>
        </w:rPr>
        <w:t>ig</w:t>
      </w:r>
      <w:r w:rsidR="00DC4F61">
        <w:rPr>
          <w:rFonts w:ascii="Arial" w:hAnsi="Arial" w:cs="Arial"/>
        </w:rPr>
        <w:t>B</w:t>
      </w:r>
      <w:r w:rsidR="003C07CE" w:rsidRPr="0017078F">
        <w:rPr>
          <w:rFonts w:ascii="Arial" w:hAnsi="Arial" w:cs="Arial"/>
        </w:rPr>
        <w:t>and</w:t>
      </w:r>
      <w:r w:rsidR="00DC4F61">
        <w:rPr>
          <w:rFonts w:ascii="Arial" w:hAnsi="Arial" w:cs="Arial"/>
        </w:rPr>
        <w:t>CUCBA</w:t>
      </w:r>
      <w:proofErr w:type="spellEnd"/>
      <w:r w:rsidR="003C07CE">
        <w:rPr>
          <w:rFonts w:ascii="Arial" w:hAnsi="Arial" w:cs="Arial"/>
        </w:rPr>
        <w:t>” finalizó.</w:t>
      </w:r>
    </w:p>
    <w:sectPr w:rsidR="00C070BC" w:rsidRPr="00FD4632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66A9" w14:textId="77777777" w:rsidR="00A3601B" w:rsidRDefault="00A3601B">
      <w:r>
        <w:separator/>
      </w:r>
    </w:p>
  </w:endnote>
  <w:endnote w:type="continuationSeparator" w:id="0">
    <w:p w14:paraId="7265BE01" w14:textId="77777777" w:rsidR="00A3601B" w:rsidRDefault="00A3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3F39" w14:textId="77777777" w:rsidR="00A3601B" w:rsidRDefault="00A3601B">
      <w:r>
        <w:separator/>
      </w:r>
    </w:p>
  </w:footnote>
  <w:footnote w:type="continuationSeparator" w:id="0">
    <w:p w14:paraId="41DF9585" w14:textId="77777777" w:rsidR="00A3601B" w:rsidRDefault="00A36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AE6AB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4D18F7E0" wp14:editId="51EA1907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0306"/>
    <w:rsid w:val="00022199"/>
    <w:rsid w:val="00026D09"/>
    <w:rsid w:val="00046284"/>
    <w:rsid w:val="000A73DE"/>
    <w:rsid w:val="000B5FEB"/>
    <w:rsid w:val="000C5335"/>
    <w:rsid w:val="000E1E06"/>
    <w:rsid w:val="00134492"/>
    <w:rsid w:val="001465AA"/>
    <w:rsid w:val="0017078F"/>
    <w:rsid w:val="00172658"/>
    <w:rsid w:val="001759ED"/>
    <w:rsid w:val="001B5CA3"/>
    <w:rsid w:val="00213AC1"/>
    <w:rsid w:val="0024690E"/>
    <w:rsid w:val="00260228"/>
    <w:rsid w:val="002702DB"/>
    <w:rsid w:val="00270EDA"/>
    <w:rsid w:val="00290B1E"/>
    <w:rsid w:val="002C61BD"/>
    <w:rsid w:val="002D15C4"/>
    <w:rsid w:val="00323501"/>
    <w:rsid w:val="003A758E"/>
    <w:rsid w:val="003C07CE"/>
    <w:rsid w:val="003F10CA"/>
    <w:rsid w:val="004024F7"/>
    <w:rsid w:val="00412E5D"/>
    <w:rsid w:val="0042602E"/>
    <w:rsid w:val="00430537"/>
    <w:rsid w:val="004821BF"/>
    <w:rsid w:val="004D22B4"/>
    <w:rsid w:val="005457A7"/>
    <w:rsid w:val="00555EF0"/>
    <w:rsid w:val="00556646"/>
    <w:rsid w:val="005742E5"/>
    <w:rsid w:val="0059741F"/>
    <w:rsid w:val="005A5819"/>
    <w:rsid w:val="005A6F59"/>
    <w:rsid w:val="005C4B9B"/>
    <w:rsid w:val="0060259C"/>
    <w:rsid w:val="00621EE3"/>
    <w:rsid w:val="0063026E"/>
    <w:rsid w:val="00664D86"/>
    <w:rsid w:val="00677A53"/>
    <w:rsid w:val="006C1150"/>
    <w:rsid w:val="006D1170"/>
    <w:rsid w:val="006D6A18"/>
    <w:rsid w:val="007015A0"/>
    <w:rsid w:val="0072294D"/>
    <w:rsid w:val="0074541D"/>
    <w:rsid w:val="00786A4D"/>
    <w:rsid w:val="007D0631"/>
    <w:rsid w:val="007F42CD"/>
    <w:rsid w:val="00840CFE"/>
    <w:rsid w:val="008540BA"/>
    <w:rsid w:val="008A65BC"/>
    <w:rsid w:val="008C6A99"/>
    <w:rsid w:val="008C6C11"/>
    <w:rsid w:val="008F5EB8"/>
    <w:rsid w:val="00934911"/>
    <w:rsid w:val="0095098B"/>
    <w:rsid w:val="0095285A"/>
    <w:rsid w:val="00992595"/>
    <w:rsid w:val="009C69C1"/>
    <w:rsid w:val="009F6103"/>
    <w:rsid w:val="00A3601B"/>
    <w:rsid w:val="00A6348D"/>
    <w:rsid w:val="00A90E4A"/>
    <w:rsid w:val="00A96E9E"/>
    <w:rsid w:val="00B062C0"/>
    <w:rsid w:val="00BB3026"/>
    <w:rsid w:val="00BD189D"/>
    <w:rsid w:val="00C070BC"/>
    <w:rsid w:val="00C07C9F"/>
    <w:rsid w:val="00C32F00"/>
    <w:rsid w:val="00C80BEF"/>
    <w:rsid w:val="00C86E87"/>
    <w:rsid w:val="00CA03EC"/>
    <w:rsid w:val="00CE16F3"/>
    <w:rsid w:val="00D27F70"/>
    <w:rsid w:val="00D3072E"/>
    <w:rsid w:val="00D30F65"/>
    <w:rsid w:val="00D3296B"/>
    <w:rsid w:val="00D41C1C"/>
    <w:rsid w:val="00D659F3"/>
    <w:rsid w:val="00D700E9"/>
    <w:rsid w:val="00D8207B"/>
    <w:rsid w:val="00D90833"/>
    <w:rsid w:val="00DC4F61"/>
    <w:rsid w:val="00E3180D"/>
    <w:rsid w:val="00E47EBC"/>
    <w:rsid w:val="00E55A3C"/>
    <w:rsid w:val="00E74916"/>
    <w:rsid w:val="00E811C2"/>
    <w:rsid w:val="00F17A86"/>
    <w:rsid w:val="00F23D20"/>
    <w:rsid w:val="00F35329"/>
    <w:rsid w:val="00F82DD8"/>
    <w:rsid w:val="00F9174B"/>
    <w:rsid w:val="00FB3FE0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835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15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15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434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8</cp:revision>
  <cp:lastPrinted>2016-11-08T17:42:00Z</cp:lastPrinted>
  <dcterms:created xsi:type="dcterms:W3CDTF">2016-12-09T18:26:00Z</dcterms:created>
  <dcterms:modified xsi:type="dcterms:W3CDTF">2016-12-09T20:59:00Z</dcterms:modified>
</cp:coreProperties>
</file>