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AF106D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48</w:t>
      </w:r>
    </w:p>
    <w:p w:rsidR="0094798B" w:rsidRPr="004173E2" w:rsidRDefault="00026021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CGCS</w:t>
      </w:r>
      <w:bookmarkStart w:id="0" w:name="_GoBack"/>
      <w:bookmarkEnd w:id="0"/>
    </w:p>
    <w:p w:rsidR="0094798B" w:rsidRPr="004173E2" w:rsidRDefault="009E603A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Viernes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6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marzo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 w:rsidR="00013CD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:rsidR="0094798B" w:rsidRPr="004173E2" w:rsidRDefault="009E603A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Zapopan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AF106D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Gustavo Alfonzo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9E603A" w:rsidRDefault="009E603A" w:rsidP="009E603A">
      <w:pPr>
        <w:pStyle w:val="Cuerpo"/>
        <w:spacing w:line="360" w:lineRule="auto"/>
        <w:jc w:val="center"/>
        <w:rPr>
          <w:rFonts w:ascii="Arial" w:hAnsi="Arial" w:cs="Arial"/>
          <w:b/>
          <w:lang w:val="es-MX"/>
        </w:rPr>
      </w:pPr>
      <w:r w:rsidRPr="009E603A">
        <w:rPr>
          <w:rFonts w:ascii="Arial" w:hAnsi="Arial" w:cs="Arial"/>
          <w:b/>
          <w:lang w:val="es-MX"/>
        </w:rPr>
        <w:t>Impartirán curso de prevención del acoso a 19 mil profesores de UdeG</w:t>
      </w:r>
      <w:r w:rsidR="002C5D89">
        <w:rPr>
          <w:rFonts w:ascii="Arial" w:hAnsi="Arial" w:cs="Arial"/>
          <w:b/>
        </w:rPr>
        <w:t xml:space="preserve"> </w:t>
      </w:r>
      <w:r w:rsidR="00C728CE">
        <w:rPr>
          <w:rFonts w:ascii="Arial" w:hAnsi="Arial" w:cs="Arial"/>
          <w:b/>
        </w:rPr>
        <w:t xml:space="preserve"> </w:t>
      </w:r>
    </w:p>
    <w:p w:rsidR="0094798B" w:rsidRPr="009E603A" w:rsidRDefault="009E603A" w:rsidP="0094798B">
      <w:pPr>
        <w:pStyle w:val="Cuerpo"/>
        <w:spacing w:line="360" w:lineRule="auto"/>
        <w:jc w:val="center"/>
        <w:rPr>
          <w:rFonts w:ascii="Arial" w:hAnsi="Arial" w:cs="Arial"/>
        </w:rPr>
      </w:pPr>
      <w:r w:rsidRPr="009E603A">
        <w:rPr>
          <w:rFonts w:ascii="Arial" w:hAnsi="Arial" w:cs="Arial"/>
          <w:iCs/>
          <w:lang w:val="es-MX"/>
        </w:rPr>
        <w:t>Instala</w:t>
      </w:r>
      <w:r>
        <w:rPr>
          <w:rFonts w:ascii="Arial" w:hAnsi="Arial" w:cs="Arial"/>
          <w:iCs/>
          <w:lang w:val="es-MX"/>
        </w:rPr>
        <w:t>n Mesa de Igualdad Sustantiva donde</w:t>
      </w:r>
      <w:r w:rsidRPr="009E603A">
        <w:rPr>
          <w:rFonts w:ascii="Arial" w:hAnsi="Arial" w:cs="Arial"/>
          <w:iCs/>
          <w:lang w:val="es-MX"/>
        </w:rPr>
        <w:t xml:space="preserve"> se acordó implementar una </w:t>
      </w:r>
      <w:r>
        <w:rPr>
          <w:rFonts w:ascii="Arial" w:hAnsi="Arial" w:cs="Arial"/>
          <w:iCs/>
          <w:lang w:val="es-MX"/>
        </w:rPr>
        <w:t>asignatura</w:t>
      </w:r>
      <w:r w:rsidRPr="009E603A">
        <w:rPr>
          <w:rFonts w:ascii="Arial" w:hAnsi="Arial" w:cs="Arial"/>
          <w:iCs/>
          <w:lang w:val="es-MX"/>
        </w:rPr>
        <w:t xml:space="preserve"> </w:t>
      </w:r>
      <w:r>
        <w:rPr>
          <w:rFonts w:ascii="Arial" w:hAnsi="Arial" w:cs="Arial"/>
          <w:iCs/>
          <w:lang w:val="es-MX"/>
        </w:rPr>
        <w:t>de Equidad de Género</w:t>
      </w:r>
      <w:r w:rsidRPr="009E603A">
        <w:rPr>
          <w:rFonts w:ascii="Arial" w:hAnsi="Arial" w:cs="Arial"/>
          <w:iCs/>
          <w:lang w:val="es-MX"/>
        </w:rPr>
        <w:t xml:space="preserve"> para los alumnos </w:t>
      </w:r>
      <w:r>
        <w:rPr>
          <w:rFonts w:ascii="Arial" w:hAnsi="Arial" w:cs="Arial"/>
          <w:iCs/>
          <w:lang w:val="es-MX"/>
        </w:rPr>
        <w:t>de</w:t>
      </w:r>
      <w:r w:rsidRPr="009E603A">
        <w:rPr>
          <w:rFonts w:ascii="Arial" w:hAnsi="Arial" w:cs="Arial"/>
          <w:iCs/>
          <w:lang w:val="es-MX"/>
        </w:rPr>
        <w:t xml:space="preserve"> bachillerato a partir del siguiente semestre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A petición de distintos grupos de universitarias, este jueves 5 de marzo se instaló la primera Mesa de Igualdad Sustantiva, en la que</w:t>
      </w:r>
      <w:r>
        <w:rPr>
          <w:rFonts w:ascii="Arial" w:hAnsi="Arial" w:cs="Arial"/>
          <w:lang w:val="es-MX"/>
        </w:rPr>
        <w:t xml:space="preserve"> representantes de las estudiantes</w:t>
      </w:r>
      <w:r w:rsidRPr="009E603A">
        <w:rPr>
          <w:rFonts w:ascii="Arial" w:hAnsi="Arial" w:cs="Arial"/>
          <w:lang w:val="es-MX"/>
        </w:rPr>
        <w:t xml:space="preserve"> expusieron sus molestias y exigencias a las autoridades de la </w:t>
      </w:r>
      <w:hyperlink r:id="rId6" w:history="1">
        <w:r w:rsidRPr="009E603A">
          <w:rPr>
            <w:rStyle w:val="Hipervnculo"/>
            <w:rFonts w:ascii="Arial" w:hAnsi="Arial" w:cs="Arial"/>
            <w:u w:val="none"/>
            <w:lang w:val="es-MX"/>
          </w:rPr>
          <w:t>Universidad de Guadalajara (UdeG)</w:t>
        </w:r>
      </w:hyperlink>
      <w:r w:rsidRPr="009E603A">
        <w:rPr>
          <w:rFonts w:ascii="Arial" w:hAnsi="Arial" w:cs="Arial"/>
          <w:lang w:val="es-MX"/>
        </w:rPr>
        <w:t> con respecto a la violencia de género que viven al interior de esta institución.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  <w:t>En el auditorio del </w:t>
      </w:r>
      <w:hyperlink r:id="rId7" w:history="1">
        <w:r>
          <w:rPr>
            <w:rStyle w:val="Hipervnculo"/>
            <w:rFonts w:ascii="Arial" w:hAnsi="Arial" w:cs="Arial"/>
            <w:u w:val="none"/>
            <w:lang w:val="es-MX"/>
          </w:rPr>
          <w:t xml:space="preserve">Sindicato </w:t>
        </w:r>
        <w:r w:rsidRPr="009E603A">
          <w:rPr>
            <w:rStyle w:val="Hipervnculo"/>
            <w:rFonts w:ascii="Arial" w:hAnsi="Arial" w:cs="Arial"/>
            <w:u w:val="none"/>
            <w:lang w:val="es-MX"/>
          </w:rPr>
          <w:t>de Trabajadores Académicos de la UdeG (STAUdeG),</w:t>
        </w:r>
      </w:hyperlink>
      <w:r w:rsidRPr="009E603A">
        <w:rPr>
          <w:rFonts w:ascii="Arial" w:hAnsi="Arial" w:cs="Arial"/>
          <w:lang w:val="es-MX"/>
        </w:rPr>
        <w:t> el </w:t>
      </w:r>
      <w:r w:rsidRPr="009E603A">
        <w:rPr>
          <w:rFonts w:ascii="Arial" w:hAnsi="Arial" w:cs="Arial"/>
          <w:bCs/>
          <w:lang w:val="es-MX"/>
        </w:rPr>
        <w:t>rector general,</w:t>
      </w: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bCs/>
          <w:lang w:val="es-MX"/>
        </w:rPr>
        <w:t>doctor Ricardo Villanueva Lomelí</w:t>
      </w:r>
      <w:r w:rsidR="00ED4999">
        <w:rPr>
          <w:rFonts w:ascii="Arial" w:hAnsi="Arial" w:cs="Arial"/>
          <w:bCs/>
          <w:lang w:val="es-MX"/>
        </w:rPr>
        <w:t>,</w:t>
      </w:r>
      <w:r w:rsidRPr="009E603A">
        <w:rPr>
          <w:rFonts w:ascii="Arial" w:hAnsi="Arial" w:cs="Arial"/>
          <w:lang w:val="es-MX"/>
        </w:rPr>
        <w:t xml:space="preserve"> reconoció que es urgente reformar la normativa que obstaculiza la atención eficiente de los casos de acoso y hostigamiento al interior de la </w:t>
      </w:r>
      <w:r>
        <w:rPr>
          <w:rFonts w:ascii="Arial" w:hAnsi="Arial" w:cs="Arial"/>
          <w:lang w:val="es-MX"/>
        </w:rPr>
        <w:t>Casa de Estudio</w:t>
      </w:r>
      <w:r w:rsidRPr="009E603A">
        <w:rPr>
          <w:rFonts w:ascii="Arial" w:hAnsi="Arial" w:cs="Arial"/>
          <w:lang w:val="es-MX"/>
        </w:rPr>
        <w:t>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</w:r>
      <w:r>
        <w:rPr>
          <w:rFonts w:ascii="Arial" w:hAnsi="Arial" w:cs="Arial"/>
          <w:lang w:val="es-MX"/>
        </w:rPr>
        <w:t xml:space="preserve">Agregó que: </w:t>
      </w:r>
      <w:r w:rsidRPr="009E603A">
        <w:rPr>
          <w:rFonts w:ascii="Arial" w:hAnsi="Arial" w:cs="Arial"/>
          <w:lang w:val="es-MX"/>
        </w:rPr>
        <w:t>“La próxima semana se presentará el primer borrador a la comunidad universitaria, del primer compendio que va a unir el </w:t>
      </w:r>
      <w:r w:rsidRPr="009E603A">
        <w:rPr>
          <w:rFonts w:ascii="Arial" w:hAnsi="Arial" w:cs="Arial"/>
          <w:bCs/>
          <w:lang w:val="es-MX"/>
        </w:rPr>
        <w:t>Código de Ética con el de Responsabilidades y Sanciones</w:t>
      </w:r>
      <w:r w:rsidRPr="009E603A">
        <w:rPr>
          <w:rFonts w:ascii="Arial" w:hAnsi="Arial" w:cs="Arial"/>
          <w:lang w:val="es-MX"/>
        </w:rPr>
        <w:t xml:space="preserve">”, mencionó. Dicho documento será </w:t>
      </w:r>
      <w:r>
        <w:rPr>
          <w:rFonts w:ascii="Arial" w:hAnsi="Arial" w:cs="Arial"/>
          <w:lang w:val="es-MX"/>
        </w:rPr>
        <w:t>puesto a</w:t>
      </w:r>
      <w:r w:rsidRPr="009E603A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discusión</w:t>
      </w:r>
      <w:r w:rsidRPr="009E603A">
        <w:rPr>
          <w:rFonts w:ascii="Arial" w:hAnsi="Arial" w:cs="Arial"/>
          <w:lang w:val="es-MX"/>
        </w:rPr>
        <w:t xml:space="preserve"> y mejorado en estas mesas de diálogo por las propias universitarias, para después presentarlo ante del Consejo General Universitario (CGU) para su aprobación.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b/>
          <w:bCs/>
          <w:lang w:val="es-MX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</w:r>
      <w:r w:rsidRPr="009E603A">
        <w:rPr>
          <w:rFonts w:ascii="Arial" w:hAnsi="Arial" w:cs="Arial"/>
          <w:b/>
          <w:bCs/>
          <w:lang w:val="es-MX"/>
        </w:rPr>
        <w:t>Combatirán machismos desde las aulas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A la par, la UdeG implementará un curso en la currícula de primer semestre de bachillerato, acerca de temas con perspectiva de género, mismo que comenzará a aplicarse en el ciclo escolar 2020-B.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 </w:t>
      </w:r>
      <w:r>
        <w:rPr>
          <w:rFonts w:ascii="Arial" w:hAnsi="Arial" w:cs="Arial"/>
          <w:lang w:val="es-MX"/>
        </w:rPr>
        <w:br/>
        <w:t>El director g</w:t>
      </w:r>
      <w:r w:rsidRPr="009E603A">
        <w:rPr>
          <w:rFonts w:ascii="Arial" w:hAnsi="Arial" w:cs="Arial"/>
          <w:lang w:val="es-MX"/>
        </w:rPr>
        <w:t>eneral del </w:t>
      </w:r>
      <w:hyperlink r:id="rId8" w:history="1">
        <w:r w:rsidRPr="009E603A">
          <w:rPr>
            <w:rStyle w:val="Hipervnculo"/>
            <w:rFonts w:ascii="Arial" w:hAnsi="Arial" w:cs="Arial"/>
            <w:u w:val="none"/>
            <w:lang w:val="es-MX"/>
          </w:rPr>
          <w:t>Sistema de Educación Media Superior (SEMS),</w:t>
        </w:r>
      </w:hyperlink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bCs/>
          <w:lang w:val="es-MX"/>
        </w:rPr>
        <w:t>maestro César Antonio Barba Delgadillo</w:t>
      </w:r>
      <w:r w:rsidRPr="009E603A">
        <w:rPr>
          <w:rFonts w:ascii="Arial" w:hAnsi="Arial" w:cs="Arial"/>
          <w:lang w:val="es-MX"/>
        </w:rPr>
        <w:t>, indicó que</w:t>
      </w:r>
      <w:r w:rsidR="00E42692">
        <w:rPr>
          <w:rFonts w:ascii="Arial" w:hAnsi="Arial" w:cs="Arial"/>
          <w:lang w:val="es-MX"/>
        </w:rPr>
        <w:t>,</w:t>
      </w:r>
      <w:r w:rsidRPr="009E603A">
        <w:rPr>
          <w:rFonts w:ascii="Arial" w:hAnsi="Arial" w:cs="Arial"/>
          <w:lang w:val="es-MX"/>
        </w:rPr>
        <w:t xml:space="preserve"> para este curso de 19 semanas</w:t>
      </w:r>
      <w:r w:rsidR="00E42692">
        <w:rPr>
          <w:rFonts w:ascii="Arial" w:hAnsi="Arial" w:cs="Arial"/>
          <w:lang w:val="es-MX"/>
        </w:rPr>
        <w:t>,</w:t>
      </w:r>
      <w:r w:rsidRPr="009E603A">
        <w:rPr>
          <w:rFonts w:ascii="Arial" w:hAnsi="Arial" w:cs="Arial"/>
          <w:lang w:val="es-MX"/>
        </w:rPr>
        <w:t xml:space="preserve"> ya se </w:t>
      </w:r>
      <w:r>
        <w:rPr>
          <w:rFonts w:ascii="Arial" w:hAnsi="Arial" w:cs="Arial"/>
          <w:lang w:val="es-MX"/>
        </w:rPr>
        <w:t>ha convoca</w:t>
      </w:r>
      <w:r w:rsidRPr="009E603A">
        <w:rPr>
          <w:rFonts w:ascii="Arial" w:hAnsi="Arial" w:cs="Arial"/>
          <w:lang w:val="es-MX"/>
        </w:rPr>
        <w:t xml:space="preserve">do a los expertos para afinar </w:t>
      </w:r>
      <w:r>
        <w:rPr>
          <w:rFonts w:ascii="Arial" w:hAnsi="Arial" w:cs="Arial"/>
          <w:lang w:val="es-MX"/>
        </w:rPr>
        <w:t>l</w:t>
      </w:r>
      <w:r w:rsidRPr="009E603A">
        <w:rPr>
          <w:rFonts w:ascii="Arial" w:hAnsi="Arial" w:cs="Arial"/>
          <w:lang w:val="es-MX"/>
        </w:rPr>
        <w:t>a propuesta que encara el problema de la socialización de la violencia contra las mujeres.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</w:r>
      <w:r w:rsidR="00813C38">
        <w:rPr>
          <w:rFonts w:ascii="Arial" w:hAnsi="Arial" w:cs="Arial"/>
          <w:lang w:val="es-MX"/>
        </w:rPr>
        <w:t>Asimismo</w:t>
      </w:r>
      <w:r w:rsidRPr="009E603A">
        <w:rPr>
          <w:rFonts w:ascii="Arial" w:hAnsi="Arial" w:cs="Arial"/>
          <w:lang w:val="es-MX"/>
        </w:rPr>
        <w:t xml:space="preserve">, se implementará el “Curso sobre igualdad de género y prevención del acoso y hostigamiento sexual”, de nueve horas virtuales y dos presenciales, para los cerca de 19 mil docentes de esta </w:t>
      </w:r>
      <w:r>
        <w:rPr>
          <w:rFonts w:ascii="Arial" w:hAnsi="Arial" w:cs="Arial"/>
          <w:lang w:val="es-MX"/>
        </w:rPr>
        <w:t>Universidad</w:t>
      </w:r>
      <w:r w:rsidRPr="009E603A">
        <w:rPr>
          <w:rFonts w:ascii="Arial" w:hAnsi="Arial" w:cs="Arial"/>
          <w:lang w:val="es-MX"/>
        </w:rPr>
        <w:t>, también en el ciclo 2020-B.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</w:r>
      <w:r>
        <w:rPr>
          <w:rFonts w:ascii="Arial" w:hAnsi="Arial" w:cs="Arial"/>
          <w:lang w:val="es-MX"/>
        </w:rPr>
        <w:t>Villanueva Lomelí recalcó que</w:t>
      </w:r>
      <w:r w:rsidR="00E42692">
        <w:rPr>
          <w:rFonts w:ascii="Arial" w:hAnsi="Arial" w:cs="Arial"/>
          <w:lang w:val="es-MX"/>
        </w:rPr>
        <w:t>:</w:t>
      </w:r>
      <w:r>
        <w:rPr>
          <w:rFonts w:ascii="Arial" w:hAnsi="Arial" w:cs="Arial"/>
          <w:lang w:val="es-MX"/>
        </w:rPr>
        <w:t xml:space="preserve"> </w:t>
      </w:r>
      <w:r w:rsidRPr="009E603A">
        <w:rPr>
          <w:rFonts w:ascii="Arial" w:hAnsi="Arial" w:cs="Arial"/>
          <w:lang w:val="es-MX"/>
        </w:rPr>
        <w:t>“Se trata de un curso sobre masculinidades, feminismo y violencia de género, con el que tenemos que re-educarnos todos”</w:t>
      </w:r>
      <w:r>
        <w:rPr>
          <w:rFonts w:ascii="Arial" w:hAnsi="Arial" w:cs="Arial"/>
          <w:lang w:val="es-MX"/>
        </w:rPr>
        <w:t>; además se comprometió</w:t>
      </w:r>
      <w:r w:rsidRPr="009E603A">
        <w:rPr>
          <w:rFonts w:ascii="Arial" w:hAnsi="Arial" w:cs="Arial"/>
          <w:lang w:val="es-MX"/>
        </w:rPr>
        <w:t xml:space="preserve"> a </w:t>
      </w:r>
      <w:r>
        <w:rPr>
          <w:rFonts w:ascii="Arial" w:hAnsi="Arial" w:cs="Arial"/>
          <w:lang w:val="es-MX"/>
        </w:rPr>
        <w:t>participar en el</w:t>
      </w:r>
      <w:r w:rsidRPr="009E603A">
        <w:rPr>
          <w:rFonts w:ascii="Arial" w:hAnsi="Arial" w:cs="Arial"/>
          <w:lang w:val="es-MX"/>
        </w:rPr>
        <w:t xml:space="preserve"> mismo y así combatir prácticas </w:t>
      </w:r>
      <w:r>
        <w:rPr>
          <w:rFonts w:ascii="Arial" w:hAnsi="Arial" w:cs="Arial"/>
          <w:lang w:val="es-MX"/>
        </w:rPr>
        <w:t>misóginas</w:t>
      </w:r>
      <w:r w:rsidRPr="009E603A">
        <w:rPr>
          <w:rFonts w:ascii="Arial" w:hAnsi="Arial" w:cs="Arial"/>
          <w:lang w:val="es-MX"/>
        </w:rPr>
        <w:t>. “Los hombres debemos callar, escuchar, aprender y re-aprender”, recalcó.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  <w:t>El titular de la Coordinación General Académica y de Innovación, </w:t>
      </w:r>
      <w:r w:rsidRPr="00813C38">
        <w:rPr>
          <w:rFonts w:ascii="Arial" w:hAnsi="Arial" w:cs="Arial"/>
          <w:bCs/>
          <w:lang w:val="es-MX"/>
        </w:rPr>
        <w:t>doctor Carlos Iván Moreno Arellano</w:t>
      </w:r>
      <w:r w:rsidRPr="00813C38">
        <w:rPr>
          <w:rFonts w:ascii="Arial" w:hAnsi="Arial" w:cs="Arial"/>
          <w:lang w:val="es-MX"/>
        </w:rPr>
        <w:t>,</w:t>
      </w:r>
      <w:r w:rsidRPr="009E603A">
        <w:rPr>
          <w:rFonts w:ascii="Arial" w:hAnsi="Arial" w:cs="Arial"/>
          <w:lang w:val="es-MX"/>
        </w:rPr>
        <w:t xml:space="preserve"> explicó que los tres ejes de este c</w:t>
      </w:r>
      <w:r w:rsidR="00813C38">
        <w:rPr>
          <w:rFonts w:ascii="Arial" w:hAnsi="Arial" w:cs="Arial"/>
          <w:lang w:val="es-MX"/>
        </w:rPr>
        <w:t>urso son: desigualdad de género;</w:t>
      </w:r>
      <w:r w:rsidRPr="009E603A">
        <w:rPr>
          <w:rFonts w:ascii="Arial" w:hAnsi="Arial" w:cs="Arial"/>
          <w:lang w:val="es-MX"/>
        </w:rPr>
        <w:t xml:space="preserve"> derechos humanos y perspectiva de género; y mejores prácticas para la atención y seguimiento de los casos de violencia de género. </w:t>
      </w:r>
      <w:r w:rsidR="00813C38">
        <w:rPr>
          <w:rFonts w:ascii="Arial" w:hAnsi="Arial" w:cs="Arial"/>
          <w:lang w:val="es-MX"/>
        </w:rPr>
        <w:t>La capacitación</w:t>
      </w:r>
      <w:r w:rsidRPr="009E603A">
        <w:rPr>
          <w:rFonts w:ascii="Arial" w:hAnsi="Arial" w:cs="Arial"/>
          <w:lang w:val="es-MX"/>
        </w:rPr>
        <w:t xml:space="preserve"> se implementará en la plataforma donde las y los profesores dan de alta sus materias.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  <w:t>“Con esto, hombres y mujeres se darán cuenta que han vivido prácticas de violencia (víctimas y victimarios)”, indicó. Se trataría de un curso de certificación que puedan realizar en tres sesiones y que les permita tener los conocimientos precisos al respecto.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  <w:t>La segunda parte de la estrategia de re-educación será que temas de perspectiva de género serán instituidos en el Programa de Formación Docente para la Innovación, el cual será permanente y contará con tres componentes: disciplinar, transversal y cultura de la paz.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lastRenderedPageBreak/>
        <w:t> </w:t>
      </w:r>
      <w:r w:rsidRPr="009E603A">
        <w:rPr>
          <w:rFonts w:ascii="Arial" w:hAnsi="Arial" w:cs="Arial"/>
          <w:lang w:val="es-MX"/>
        </w:rPr>
        <w:br/>
        <w:t>Por su parte, el </w:t>
      </w:r>
      <w:r w:rsidR="009A5A20">
        <w:rPr>
          <w:rFonts w:ascii="Arial" w:hAnsi="Arial" w:cs="Arial"/>
          <w:bCs/>
          <w:lang w:val="es-MX"/>
        </w:rPr>
        <w:t>p</w:t>
      </w:r>
      <w:r w:rsidRPr="00813C38">
        <w:rPr>
          <w:rFonts w:ascii="Arial" w:hAnsi="Arial" w:cs="Arial"/>
          <w:bCs/>
          <w:lang w:val="es-MX"/>
        </w:rPr>
        <w:t>residente de la F</w:t>
      </w:r>
      <w:r w:rsidR="00813C38">
        <w:rPr>
          <w:rFonts w:ascii="Arial" w:hAnsi="Arial" w:cs="Arial"/>
          <w:bCs/>
          <w:lang w:val="es-MX"/>
        </w:rPr>
        <w:t xml:space="preserve">ederación de </w:t>
      </w:r>
      <w:r w:rsidRPr="00813C38">
        <w:rPr>
          <w:rFonts w:ascii="Arial" w:hAnsi="Arial" w:cs="Arial"/>
          <w:bCs/>
          <w:lang w:val="es-MX"/>
        </w:rPr>
        <w:t>E</w:t>
      </w:r>
      <w:r w:rsidR="00813C38">
        <w:rPr>
          <w:rFonts w:ascii="Arial" w:hAnsi="Arial" w:cs="Arial"/>
          <w:bCs/>
          <w:lang w:val="es-MX"/>
        </w:rPr>
        <w:t xml:space="preserve">studiantes </w:t>
      </w:r>
      <w:r w:rsidRPr="00813C38">
        <w:rPr>
          <w:rFonts w:ascii="Arial" w:hAnsi="Arial" w:cs="Arial"/>
          <w:bCs/>
          <w:lang w:val="es-MX"/>
        </w:rPr>
        <w:t>U</w:t>
      </w:r>
      <w:r w:rsidR="00813C38">
        <w:rPr>
          <w:rFonts w:ascii="Arial" w:hAnsi="Arial" w:cs="Arial"/>
          <w:bCs/>
          <w:lang w:val="es-MX"/>
        </w:rPr>
        <w:t>niversitarios (FEU)</w:t>
      </w:r>
      <w:r w:rsidRPr="00813C38">
        <w:rPr>
          <w:rFonts w:ascii="Arial" w:hAnsi="Arial" w:cs="Arial"/>
          <w:bCs/>
          <w:lang w:val="es-MX"/>
        </w:rPr>
        <w:t>, Francisco Javier Armenta</w:t>
      </w:r>
      <w:r w:rsidRPr="00813C38">
        <w:rPr>
          <w:rFonts w:ascii="Arial" w:hAnsi="Arial" w:cs="Arial"/>
          <w:lang w:val="es-MX"/>
        </w:rPr>
        <w:t>,</w:t>
      </w:r>
      <w:r w:rsidRPr="009E603A">
        <w:rPr>
          <w:rFonts w:ascii="Arial" w:hAnsi="Arial" w:cs="Arial"/>
          <w:lang w:val="es-MX"/>
        </w:rPr>
        <w:t xml:space="preserve"> expresó que </w:t>
      </w:r>
      <w:r w:rsidR="00813C38">
        <w:rPr>
          <w:rFonts w:ascii="Arial" w:hAnsi="Arial" w:cs="Arial"/>
          <w:lang w:val="es-MX"/>
        </w:rPr>
        <w:t>el anuncio de “</w:t>
      </w:r>
      <w:r w:rsidRPr="009E603A">
        <w:rPr>
          <w:rFonts w:ascii="Arial" w:hAnsi="Arial" w:cs="Arial"/>
          <w:lang w:val="es-MX"/>
        </w:rPr>
        <w:t xml:space="preserve">la creación de esta mesa de trabajo </w:t>
      </w:r>
      <w:r w:rsidR="00813C38">
        <w:rPr>
          <w:rFonts w:ascii="Arial" w:hAnsi="Arial" w:cs="Arial"/>
          <w:lang w:val="es-MX"/>
        </w:rPr>
        <w:t xml:space="preserve">(servirá) </w:t>
      </w:r>
      <w:r w:rsidRPr="009E603A">
        <w:rPr>
          <w:rFonts w:ascii="Arial" w:hAnsi="Arial" w:cs="Arial"/>
          <w:lang w:val="es-MX"/>
        </w:rPr>
        <w:t xml:space="preserve">para </w:t>
      </w:r>
      <w:r w:rsidR="00813C38">
        <w:rPr>
          <w:rFonts w:ascii="Arial" w:hAnsi="Arial" w:cs="Arial"/>
          <w:lang w:val="es-MX"/>
        </w:rPr>
        <w:t xml:space="preserve">atender todo tipo de violencia que se resuelva </w:t>
      </w:r>
      <w:r w:rsidRPr="009E603A">
        <w:rPr>
          <w:rFonts w:ascii="Arial" w:hAnsi="Arial" w:cs="Arial"/>
          <w:lang w:val="es-MX"/>
        </w:rPr>
        <w:t>con el protoc</w:t>
      </w:r>
      <w:r w:rsidR="00813C38">
        <w:rPr>
          <w:rFonts w:ascii="Arial" w:hAnsi="Arial" w:cs="Arial"/>
          <w:lang w:val="es-MX"/>
        </w:rPr>
        <w:t>olo y el código que tipifique a estas expresiones</w:t>
      </w:r>
      <w:r w:rsidRPr="009E603A">
        <w:rPr>
          <w:rFonts w:ascii="Arial" w:hAnsi="Arial" w:cs="Arial"/>
          <w:lang w:val="es-MX"/>
        </w:rPr>
        <w:t>”.</w:t>
      </w:r>
    </w:p>
    <w:p w:rsidR="00813C38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  <w:t>Durante la sesión, todas las presentes asumieron distintas posturas sobre el feminismo, su lucha y la violencia sistémica patriarcal que daña tanto a hombres como a mujeres.</w:t>
      </w:r>
      <w:r w:rsidR="009A5A20">
        <w:rPr>
          <w:rFonts w:ascii="Arial" w:hAnsi="Arial" w:cs="Arial"/>
          <w:lang w:val="es-MX"/>
        </w:rPr>
        <w:t xml:space="preserve"> R</w:t>
      </w:r>
      <w:r w:rsidRPr="009E603A">
        <w:rPr>
          <w:rFonts w:ascii="Arial" w:hAnsi="Arial" w:cs="Arial"/>
          <w:lang w:val="es-MX"/>
        </w:rPr>
        <w:t xml:space="preserve">ecordaron que la discusión no debe de centrarse en si se </w:t>
      </w:r>
      <w:r w:rsidR="00813C38">
        <w:rPr>
          <w:rFonts w:ascii="Arial" w:hAnsi="Arial" w:cs="Arial"/>
          <w:lang w:val="es-MX"/>
        </w:rPr>
        <w:t>vandalizan espacios o edificios,</w:t>
      </w:r>
      <w:r w:rsidRPr="009E603A">
        <w:rPr>
          <w:rFonts w:ascii="Arial" w:hAnsi="Arial" w:cs="Arial"/>
          <w:lang w:val="es-MX"/>
        </w:rPr>
        <w:t xml:space="preserve"> sino en evitar que sucedan casos de acoso, hostigamiento, violaciones y feminicidios.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  <w:t>Compartieron que, ya sea como mujeres representantes de la Universidad o a título personal, ellas participarán en la marcha del próximo 8 de marzo.</w:t>
      </w:r>
    </w:p>
    <w:p w:rsidR="009E603A" w:rsidRDefault="009E603A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</w:r>
      <w:r w:rsidR="00813C38">
        <w:rPr>
          <w:rFonts w:ascii="Arial" w:hAnsi="Arial" w:cs="Arial"/>
          <w:lang w:val="es-MX"/>
        </w:rPr>
        <w:t>R</w:t>
      </w:r>
      <w:r w:rsidRPr="009E603A">
        <w:rPr>
          <w:rFonts w:ascii="Arial" w:hAnsi="Arial" w:cs="Arial"/>
          <w:lang w:val="es-MX"/>
        </w:rPr>
        <w:t>econocieron que las autoridades abrieran la puerta del diálogo y que exista la voluntad para erradicar las prácticas violentas desde las aulas y por parte de los trabajadores de todos los niveles.</w:t>
      </w:r>
    </w:p>
    <w:p w:rsidR="00A7105B" w:rsidRDefault="009E603A" w:rsidP="00C70779">
      <w:pPr>
        <w:pStyle w:val="Cuerpo"/>
        <w:spacing w:line="360" w:lineRule="auto"/>
        <w:jc w:val="both"/>
        <w:rPr>
          <w:rFonts w:ascii="Arial" w:hAnsi="Arial" w:cs="Arial"/>
        </w:rPr>
      </w:pPr>
      <w:r w:rsidRPr="009E603A">
        <w:rPr>
          <w:rFonts w:ascii="Arial" w:hAnsi="Arial" w:cs="Arial"/>
          <w:lang w:val="es-MX"/>
        </w:rPr>
        <w:t> </w:t>
      </w:r>
      <w:r w:rsidRPr="009E603A">
        <w:rPr>
          <w:rFonts w:ascii="Arial" w:hAnsi="Arial" w:cs="Arial"/>
          <w:lang w:val="es-MX"/>
        </w:rPr>
        <w:br/>
      </w:r>
      <w:r w:rsidR="00813C38" w:rsidRPr="00813C38">
        <w:rPr>
          <w:rFonts w:ascii="Arial" w:hAnsi="Arial" w:cs="Arial"/>
          <w:bCs/>
          <w:lang w:val="es-MX"/>
        </w:rPr>
        <w:t>Las</w:t>
      </w:r>
      <w:r w:rsidRPr="00813C38">
        <w:rPr>
          <w:rFonts w:ascii="Arial" w:hAnsi="Arial" w:cs="Arial"/>
          <w:bCs/>
          <w:lang w:val="es-MX"/>
        </w:rPr>
        <w:t xml:space="preserve"> mesas seguirán vigentes y cuentan con el respaldo y apoyo de la Rectoría General, </w:t>
      </w:r>
      <w:r w:rsidR="00813C38">
        <w:rPr>
          <w:rFonts w:ascii="Arial" w:hAnsi="Arial" w:cs="Arial"/>
          <w:bCs/>
          <w:lang w:val="es-MX"/>
        </w:rPr>
        <w:t>la FEU y los sindicatos de la UdeG</w:t>
      </w:r>
      <w:r w:rsidRPr="00813C38">
        <w:rPr>
          <w:rFonts w:ascii="Arial" w:hAnsi="Arial" w:cs="Arial"/>
          <w:bCs/>
          <w:lang w:val="es-MX"/>
        </w:rPr>
        <w:t>.</w:t>
      </w:r>
    </w:p>
    <w:sectPr w:rsidR="00A7105B">
      <w:headerReference w:type="default" r:id="rId9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E5" w:rsidRDefault="00C62AE5">
      <w:r>
        <w:separator/>
      </w:r>
    </w:p>
  </w:endnote>
  <w:endnote w:type="continuationSeparator" w:id="0">
    <w:p w:rsidR="00C62AE5" w:rsidRDefault="00C6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E5" w:rsidRDefault="00C62AE5">
      <w:r>
        <w:separator/>
      </w:r>
    </w:p>
  </w:footnote>
  <w:footnote w:type="continuationSeparator" w:id="0">
    <w:p w:rsidR="00C62AE5" w:rsidRDefault="00C6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26021"/>
    <w:rsid w:val="00046284"/>
    <w:rsid w:val="000548B5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75303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7254B"/>
    <w:rsid w:val="00582A3C"/>
    <w:rsid w:val="005855A8"/>
    <w:rsid w:val="0059741F"/>
    <w:rsid w:val="005A6F59"/>
    <w:rsid w:val="005B07BE"/>
    <w:rsid w:val="005C2DF8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707E4E"/>
    <w:rsid w:val="0072294D"/>
    <w:rsid w:val="007377B0"/>
    <w:rsid w:val="00751378"/>
    <w:rsid w:val="00753F61"/>
    <w:rsid w:val="00781EF4"/>
    <w:rsid w:val="00786A4D"/>
    <w:rsid w:val="007A2118"/>
    <w:rsid w:val="007A597F"/>
    <w:rsid w:val="007A7F67"/>
    <w:rsid w:val="007C0975"/>
    <w:rsid w:val="007F42CD"/>
    <w:rsid w:val="00801A1A"/>
    <w:rsid w:val="00813C38"/>
    <w:rsid w:val="0082293E"/>
    <w:rsid w:val="00834A2D"/>
    <w:rsid w:val="008540BA"/>
    <w:rsid w:val="008745B9"/>
    <w:rsid w:val="00880CFE"/>
    <w:rsid w:val="008A0568"/>
    <w:rsid w:val="008A44D1"/>
    <w:rsid w:val="008A65BC"/>
    <w:rsid w:val="008E1B7E"/>
    <w:rsid w:val="008E7ABC"/>
    <w:rsid w:val="00924D6A"/>
    <w:rsid w:val="0094798B"/>
    <w:rsid w:val="0095098B"/>
    <w:rsid w:val="0095285A"/>
    <w:rsid w:val="00956DFA"/>
    <w:rsid w:val="00963D3F"/>
    <w:rsid w:val="00985856"/>
    <w:rsid w:val="009A5A20"/>
    <w:rsid w:val="009B6B47"/>
    <w:rsid w:val="009D1AA2"/>
    <w:rsid w:val="009E603A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06D"/>
    <w:rsid w:val="00AF1A33"/>
    <w:rsid w:val="00AF4D7C"/>
    <w:rsid w:val="00AF5053"/>
    <w:rsid w:val="00B03D13"/>
    <w:rsid w:val="00B03E6A"/>
    <w:rsid w:val="00B25F96"/>
    <w:rsid w:val="00B31A66"/>
    <w:rsid w:val="00B57B42"/>
    <w:rsid w:val="00B643D0"/>
    <w:rsid w:val="00B91782"/>
    <w:rsid w:val="00BB4C84"/>
    <w:rsid w:val="00BE13B0"/>
    <w:rsid w:val="00BE3A66"/>
    <w:rsid w:val="00C4464B"/>
    <w:rsid w:val="00C62AE5"/>
    <w:rsid w:val="00C70779"/>
    <w:rsid w:val="00C728CE"/>
    <w:rsid w:val="00C742D0"/>
    <w:rsid w:val="00C77B48"/>
    <w:rsid w:val="00C80BEF"/>
    <w:rsid w:val="00C86E87"/>
    <w:rsid w:val="00C900CC"/>
    <w:rsid w:val="00C96757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42692"/>
    <w:rsid w:val="00E47EBC"/>
    <w:rsid w:val="00E55A3C"/>
    <w:rsid w:val="00E811C2"/>
    <w:rsid w:val="00EB6D2C"/>
    <w:rsid w:val="00ED161F"/>
    <w:rsid w:val="00ED367C"/>
    <w:rsid w:val="00ED4999"/>
    <w:rsid w:val="00EE51AA"/>
    <w:rsid w:val="00EE57B4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11F9A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s.udg.m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udeg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g.mx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5</cp:revision>
  <dcterms:created xsi:type="dcterms:W3CDTF">2020-03-06T16:42:00Z</dcterms:created>
  <dcterms:modified xsi:type="dcterms:W3CDTF">2020-03-06T17:19:00Z</dcterms:modified>
</cp:coreProperties>
</file>